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様式第</w:t>
      </w:r>
      <w:r>
        <w:rPr>
          <w:rFonts w:hint="eastAsia" w:ascii="ＭＳ 明朝" w:hAnsi="ＭＳ 明朝" w:eastAsia="ＭＳ 明朝"/>
          <w:color w:val="auto"/>
        </w:rPr>
        <w:t>5</w:t>
      </w:r>
      <w:r>
        <w:rPr>
          <w:rFonts w:hint="eastAsia" w:ascii="ＭＳ 明朝" w:hAnsi="ＭＳ 明朝" w:eastAsia="ＭＳ 明朝"/>
          <w:color w:val="auto"/>
        </w:rPr>
        <w:t>号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第</w:t>
      </w:r>
      <w:r>
        <w:rPr>
          <w:rFonts w:hint="eastAsia" w:ascii="ＭＳ 明朝" w:hAnsi="ＭＳ 明朝" w:eastAsia="ＭＳ 明朝"/>
          <w:color w:val="auto"/>
        </w:rPr>
        <w:t>8</w:t>
      </w:r>
      <w:r>
        <w:rPr>
          <w:rFonts w:hint="eastAsia" w:ascii="ＭＳ 明朝" w:hAnsi="ＭＳ 明朝" w:eastAsia="ＭＳ 明朝"/>
          <w:color w:val="auto"/>
        </w:rPr>
        <w:t>条関係</w:t>
      </w:r>
      <w:r>
        <w:rPr>
          <w:rFonts w:hint="eastAsia" w:ascii="ＭＳ 明朝" w:hAnsi="ＭＳ 明朝" w:eastAsia="ＭＳ 明朝"/>
          <w:color w:val="auto"/>
        </w:rPr>
        <w:t>)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N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ふるさと定住促進就職者家賃補助金実績報告書兼請求書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autoSpaceDN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　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魚沼市長　　様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年　　月　　日付け　　　第　　　号で交付決定を受けた内容について、魚沼市ふるさと定住促進就職者家賃補助金交付要綱第</w:t>
      </w:r>
      <w:r>
        <w:rPr>
          <w:rFonts w:hint="eastAsia" w:ascii="ＭＳ 明朝" w:hAnsi="ＭＳ 明朝" w:eastAsia="ＭＳ 明朝"/>
          <w:color w:val="auto"/>
        </w:rPr>
        <w:t>8</w:t>
      </w:r>
      <w:r>
        <w:rPr>
          <w:rFonts w:hint="eastAsia" w:ascii="ＭＳ 明朝" w:hAnsi="ＭＳ 明朝" w:eastAsia="ＭＳ 明朝"/>
          <w:color w:val="auto"/>
        </w:rPr>
        <w:t>条の規定により、次のとおり関係書類を添えて報告します。また、本補助金の審査等に必要な範囲において、市が住民登録に関する調査を実施することに同意します。</w:t>
      </w:r>
    </w:p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なお、補助金の額が確定した場合は、補助金の確定額の交付を請求します。</w:t>
      </w:r>
    </w:p>
    <w:tbl>
      <w:tblPr>
        <w:tblStyle w:val="18"/>
        <w:tblW w:w="86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48"/>
        <w:gridCol w:w="1102"/>
        <w:gridCol w:w="1512"/>
        <w:gridCol w:w="858"/>
        <w:gridCol w:w="295"/>
        <w:gridCol w:w="356"/>
        <w:gridCol w:w="868"/>
        <w:gridCol w:w="1319"/>
        <w:gridCol w:w="406"/>
      </w:tblGrid>
      <w:tr>
        <w:trPr>
          <w:trHeight w:val="565" w:hRule="atLeast"/>
        </w:trPr>
        <w:tc>
          <w:tcPr>
            <w:tcW w:w="1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住所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5" w:hRule="atLeast"/>
        </w:trPr>
        <w:tc>
          <w:tcPr>
            <w:tcW w:w="1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氏名</w:t>
            </w:r>
          </w:p>
        </w:tc>
        <w:tc>
          <w:tcPr>
            <w:tcW w:w="376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949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565" w:hRule="atLeast"/>
        </w:trPr>
        <w:tc>
          <w:tcPr>
            <w:tcW w:w="1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5" w:hRule="atLeast"/>
        </w:trPr>
        <w:tc>
          <w:tcPr>
            <w:tcW w:w="194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請求の区分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ind w:firstLine="651" w:firstLineChars="3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　上半期　　　□　下半期</w:t>
            </w:r>
          </w:p>
        </w:tc>
      </w:tr>
      <w:tr>
        <w:trPr>
          <w:trHeight w:val="557" w:hRule="atLeast"/>
        </w:trPr>
        <w:tc>
          <w:tcPr>
            <w:tcW w:w="194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請求期間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ind w:firstLine="867" w:firstLineChars="4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　月から　　　　年　　　月まで　　　　月分</w:t>
            </w:r>
          </w:p>
        </w:tc>
      </w:tr>
      <w:tr>
        <w:trPr>
          <w:trHeight w:val="553" w:hRule="atLeast"/>
        </w:trPr>
        <w:tc>
          <w:tcPr>
            <w:tcW w:w="194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①請求家賃額</w:t>
            </w:r>
          </w:p>
        </w:tc>
        <w:tc>
          <w:tcPr>
            <w:tcW w:w="11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補助月額　　　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　　　　　　　　</w:t>
            </w:r>
          </w:p>
        </w:tc>
        <w:tc>
          <w:tcPr>
            <w:tcW w:w="151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85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円×</w:t>
            </w:r>
          </w:p>
        </w:tc>
        <w:tc>
          <w:tcPr>
            <w:tcW w:w="65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3"/>
                <w:w w:val="78"/>
                <w:fitText w:val="663" w:id="1"/>
              </w:rPr>
              <w:t>月分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78"/>
                <w:u w:val="none" w:color="auto"/>
                <w:fitText w:val="663" w:id="1"/>
              </w:rPr>
              <w:t>＝</w:t>
            </w:r>
          </w:p>
        </w:tc>
        <w:tc>
          <w:tcPr>
            <w:tcW w:w="131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40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円</w:t>
            </w:r>
          </w:p>
        </w:tc>
      </w:tr>
      <w:tr>
        <w:trPr>
          <w:trHeight w:val="531" w:hRule="atLeast"/>
        </w:trPr>
        <w:tc>
          <w:tcPr>
            <w:tcW w:w="1948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</w:rPr>
              <w:t>②契約初期費用</w:t>
            </w:r>
          </w:p>
        </w:tc>
        <w:tc>
          <w:tcPr>
            <w:tcW w:w="26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　　　</w:t>
            </w:r>
          </w:p>
        </w:tc>
        <w:tc>
          <w:tcPr>
            <w:tcW w:w="4102" w:type="dxa"/>
            <w:gridSpan w:val="6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円　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※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年目の初回請求時のみ記入</w:t>
            </w:r>
          </w:p>
        </w:tc>
      </w:tr>
      <w:tr>
        <w:trPr>
          <w:trHeight w:val="553" w:hRule="atLeast"/>
        </w:trPr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請求額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①＋②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26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</w:t>
            </w:r>
          </w:p>
        </w:tc>
        <w:tc>
          <w:tcPr>
            <w:tcW w:w="4102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</w:tr>
      <w:tr>
        <w:trPr>
          <w:trHeight w:val="905" w:hRule="atLeast"/>
        </w:trPr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添付資料</w:t>
            </w:r>
          </w:p>
        </w:tc>
        <w:tc>
          <w:tcPr>
            <w:tcW w:w="6716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家賃を支払ったことがわかる書類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通帳の写し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（前回の振込時と同じ口座の場合は不要）</w:t>
            </w:r>
          </w:p>
        </w:tc>
      </w:tr>
    </w:tbl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振込先指定口座</w:t>
      </w:r>
    </w:p>
    <w:tbl>
      <w:tblPr>
        <w:tblStyle w:val="11"/>
        <w:tblW w:w="86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2"/>
        <w:gridCol w:w="2374"/>
        <w:gridCol w:w="772"/>
        <w:gridCol w:w="313"/>
        <w:gridCol w:w="944"/>
        <w:gridCol w:w="1443"/>
        <w:gridCol w:w="1269"/>
      </w:tblGrid>
      <w:tr>
        <w:trPr>
          <w:trHeight w:val="799" w:hRule="atLeast"/>
        </w:trPr>
        <w:tc>
          <w:tcPr>
            <w:tcW w:w="1532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金融機関名</w:t>
            </w:r>
          </w:p>
        </w:tc>
        <w:tc>
          <w:tcPr>
            <w:tcW w:w="2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銀行・信組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金庫・農協</w:t>
            </w:r>
          </w:p>
        </w:tc>
        <w:tc>
          <w:tcPr>
            <w:tcW w:w="23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本店・支店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支所</w:t>
            </w:r>
          </w:p>
        </w:tc>
      </w:tr>
      <w:tr>
        <w:trPr>
          <w:trHeight w:val="412" w:hRule="atLeast"/>
        </w:trPr>
        <w:tc>
          <w:tcPr>
            <w:tcW w:w="153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フリガナ</w:t>
            </w:r>
          </w:p>
        </w:tc>
        <w:tc>
          <w:tcPr>
            <w:tcW w:w="314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</w:p>
        </w:tc>
        <w:tc>
          <w:tcPr>
            <w:tcW w:w="125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口座種別</w:t>
            </w:r>
          </w:p>
        </w:tc>
        <w:tc>
          <w:tcPr>
            <w:tcW w:w="271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普通　・　当座</w:t>
            </w:r>
          </w:p>
        </w:tc>
      </w:tr>
      <w:tr>
        <w:trPr>
          <w:trHeight w:val="761" w:hRule="atLeast"/>
        </w:trPr>
        <w:tc>
          <w:tcPr>
            <w:tcW w:w="153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口座名義</w:t>
            </w:r>
          </w:p>
        </w:tc>
        <w:tc>
          <w:tcPr>
            <w:tcW w:w="314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17" w:firstLineChars="10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口座番号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autoSpaceDN w:val="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3392</TotalTime>
  <Pages>1</Pages>
  <Words>4</Words>
  <Characters>380</Characters>
  <Application>JUST Note</Application>
  <Lines>58</Lines>
  <Paragraphs>40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2022-06-13T08:11:41Z</cp:lastPrinted>
  <dcterms:modified xsi:type="dcterms:W3CDTF">2023-03-30T02:14:35Z</dcterms:modified>
  <cp:revision>130</cp:revision>
</cp:coreProperties>
</file>