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16</w:t>
      </w:r>
      <w:r>
        <w:rPr>
          <w:rFonts w:hint="eastAsia" w:ascii="ＭＳ 明朝" w:hAnsi="ＭＳ 明朝" w:eastAsia="ＭＳ 明朝"/>
          <w:kern w:val="2"/>
          <w:sz w:val="21"/>
        </w:rPr>
        <w:t>条、第</w:t>
      </w:r>
      <w:r>
        <w:rPr>
          <w:rFonts w:hint="eastAsia" w:ascii="ＭＳ 明朝" w:hAnsi="ＭＳ 明朝" w:eastAsia="ＭＳ 明朝"/>
          <w:kern w:val="2"/>
          <w:sz w:val="21"/>
        </w:rPr>
        <w:t>19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特定共同企業体入札参加資格審査申請書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60"/>
        <w:gridCol w:w="7560"/>
      </w:tblGrid>
      <w:tr>
        <w:trPr>
          <w:cantSplit/>
          <w:trHeight w:val="6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入札整理番号</w:t>
            </w:r>
          </w:p>
        </w:tc>
        <w:tc>
          <w:tcPr>
            <w:tcW w:w="75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56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魚沼市長　　　　様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60"/>
        <w:gridCol w:w="3360"/>
        <w:gridCol w:w="1464"/>
        <w:gridCol w:w="2736"/>
      </w:tblGrid>
      <w:tr>
        <w:trPr>
          <w:cantSplit/>
          <w:trHeight w:val="320" w:hRule="atLeast"/>
        </w:trPr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64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distribute"/>
            </w:pP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特定共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同企業体の名称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</w:t>
            </w:r>
          </w:p>
        </w:tc>
        <w:tc>
          <w:tcPr>
            <w:tcW w:w="2736" w:type="dxa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6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札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理番号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2736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1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360" w:lineRule="auto"/>
              <w:ind w:right="42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構成員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360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spacing w:line="360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商号又は名称</w:t>
            </w:r>
          </w:p>
          <w:p>
            <w:pPr>
              <w:pStyle w:val="0"/>
              <w:spacing w:line="360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代表者の氏名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360" w:lineRule="auto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構成員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spacing w:line="360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商号又は名称</w:t>
            </w:r>
          </w:p>
          <w:p>
            <w:pPr>
              <w:pStyle w:val="0"/>
              <w:spacing w:line="360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代表者の氏名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80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line="360" w:lineRule="auto"/>
              <w:ind w:right="21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構成員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20" w:beforeLines="0" w:beforeAutospacing="0" w:line="360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spacing w:line="360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商号又は名称</w:t>
            </w:r>
          </w:p>
          <w:p>
            <w:pPr>
              <w:pStyle w:val="0"/>
              <w:spacing w:line="360" w:lineRule="auto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代表者の氏名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p>
      <w:pPr>
        <w:pStyle w:val="0"/>
        <w:spacing w:line="276" w:lineRule="auto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この度、共同企業体を結成し、入札に参加したいので入札参加資格の審査を申請します。なお、この共同企業体入札参加資格審査申請書及び添付書類は、事実と相違ないことを誓約します。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0"/>
        <w:gridCol w:w="4260"/>
      </w:tblGrid>
      <w:tr>
        <w:trPr>
          <w:trHeight w:val="400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資格審査を希望する建設工事の種類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98"/>
                <w:kern w:val="2"/>
                <w:sz w:val="21"/>
              </w:rPr>
              <w:t>対象工事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98"/>
                <w:kern w:val="2"/>
                <w:sz w:val="21"/>
              </w:rPr>
              <w:t>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</w:t>
            </w:r>
            <w:r>
              <w:rPr>
                <w:rFonts w:hint="eastAsia" w:ascii="ＭＳ 明朝" w:hAnsi="ＭＳ 明朝" w:eastAsia="ＭＳ 明朝"/>
                <w:spacing w:val="396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4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60" w:beforeLines="0" w:beforeAutospacing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記載事項</w:t>
      </w:r>
    </w:p>
    <w:p>
      <w:pPr>
        <w:pStyle w:val="0"/>
        <w:ind w:left="315" w:hanging="31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特定共同企業体の名称は、構成員の商号又は名称を必ず冠し、かつ、「特定共同企業体」の文字を用いたものとする。</w:t>
      </w:r>
    </w:p>
    <w:p>
      <w:pPr>
        <w:pStyle w:val="0"/>
        <w:ind w:left="315" w:hanging="315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「入札整理番号」欄は、魚沼市建設工事入札参加資格の審査結果に基づき記載すること。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209</Words>
  <Characters>210</Characters>
  <Application>JUST Note</Application>
  <Lines>0</Lines>
  <Paragraphs>0</Paragraphs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100910</cp:lastModifiedBy>
  <cp:lastPrinted>2001-10-05T16:32:00Z</cp:lastPrinted>
  <dcterms:created xsi:type="dcterms:W3CDTF">2012-07-17T13:55:00Z</dcterms:created>
  <dcterms:modified xsi:type="dcterms:W3CDTF">2023-07-13T09:08:47Z</dcterms:modified>
  <cp:revision>7</cp:revision>
</cp:coreProperties>
</file>