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様式第</w:t>
      </w: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号</w:t>
      </w:r>
      <w:r>
        <w:rPr>
          <w:rFonts w:hint="eastAsia" w:ascii="ＭＳ 明朝" w:hAnsi="ＭＳ 明朝" w:eastAsia="ＭＳ 明朝"/>
          <w:color w:val="000000" w:themeColor="text1"/>
          <w:kern w:val="2"/>
          <w:sz w:val="21"/>
          <w:highlight w:val="none"/>
          <w:u w:val="none" w:color="auto"/>
        </w:rPr>
        <w:t xml:space="preserve"> </w:t>
      </w:r>
      <w:r>
        <w:rPr>
          <w:rFonts w:hint="eastAsia" w:ascii="ＭＳ 明朝" w:hAnsi="ＭＳ 明朝" w:eastAsia="ＭＳ 明朝"/>
          <w:color w:val="000000" w:themeColor="text1"/>
          <w:kern w:val="2"/>
          <w:sz w:val="21"/>
          <w:highlight w:val="none"/>
          <w:u w:val="none" w:color="auto"/>
        </w:rPr>
        <w:t>別紙</w:t>
      </w:r>
    </w:p>
    <w:p>
      <w:pPr>
        <w:pStyle w:val="0"/>
        <w:autoSpaceD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　</w:t>
      </w:r>
      <w:r>
        <w:rPr>
          <w:rFonts w:hint="eastAsia" w:ascii="ＭＳ 明朝" w:hAnsi="ＭＳ 明朝" w:eastAsia="ＭＳ 明朝"/>
          <w:strike w:val="0"/>
          <w:dstrike w:val="0"/>
          <w:color w:val="000000" w:themeColor="text1"/>
          <w:kern w:val="2"/>
          <w:sz w:val="21"/>
          <w:highlight w:val="none"/>
          <w:u w:val="none" w:color="auto"/>
        </w:rPr>
        <w:t>年度</w:t>
      </w:r>
      <w:r>
        <w:rPr>
          <w:rFonts w:hint="eastAsia" w:ascii="ＭＳ 明朝" w:hAnsi="ＭＳ 明朝" w:eastAsia="ＭＳ 明朝"/>
          <w:color w:val="000000" w:themeColor="text1"/>
          <w:kern w:val="2"/>
          <w:sz w:val="21"/>
          <w:highlight w:val="none"/>
          <w:u w:val="none" w:color="auto"/>
        </w:rPr>
        <w:t xml:space="preserve">  </w:t>
      </w:r>
      <w:r>
        <w:rPr>
          <w:rFonts w:hint="eastAsia" w:ascii="ＭＳ 明朝" w:hAnsi="ＭＳ 明朝" w:eastAsia="ＭＳ 明朝"/>
          <w:color w:val="000000" w:themeColor="text1"/>
          <w:kern w:val="2"/>
          <w:sz w:val="21"/>
          <w:highlight w:val="none"/>
          <w:u w:val="none" w:color="auto"/>
        </w:rPr>
        <w:t>インターンシップ等受入促進事業　事業計画書</w:t>
      </w:r>
    </w:p>
    <w:p>
      <w:pPr>
        <w:pStyle w:val="0"/>
        <w:autoSpaceDE w:val="0"/>
        <w:autoSpaceDN w:val="0"/>
        <w:jc w:val="center"/>
        <w:rPr>
          <w:rFonts w:hint="default"/>
          <w:color w:val="000000" w:themeColor="text1"/>
          <w:highlight w:val="none"/>
          <w:u w:val="none" w:color="auto"/>
        </w:rPr>
      </w:pPr>
      <w:bookmarkStart w:id="0" w:name="_GoBack"/>
      <w:bookmarkEnd w:id="0"/>
    </w:p>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　事業者の概要</w:t>
      </w:r>
    </w:p>
    <w:tbl>
      <w:tblPr>
        <w:tblStyle w:val="11"/>
        <w:tblW w:w="8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34"/>
        <w:gridCol w:w="769"/>
        <w:gridCol w:w="1555"/>
        <w:gridCol w:w="799"/>
        <w:gridCol w:w="142"/>
        <w:gridCol w:w="804"/>
        <w:gridCol w:w="872"/>
        <w:gridCol w:w="742"/>
        <w:gridCol w:w="1563"/>
      </w:tblGrid>
      <w:tr>
        <w:trPr>
          <w:trHeight w:val="688"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所在地</w:t>
            </w:r>
          </w:p>
        </w:tc>
        <w:tc>
          <w:tcPr>
            <w:tcW w:w="724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p>
          <w:p>
            <w:pPr>
              <w:pStyle w:val="0"/>
              <w:autoSpaceDE w:val="0"/>
              <w:autoSpaceDN w:val="0"/>
              <w:jc w:val="center"/>
              <w:rPr>
                <w:rFonts w:hint="default"/>
                <w:color w:val="000000" w:themeColor="text1"/>
                <w:highlight w:val="none"/>
                <w:u w:val="none" w:color="auto"/>
              </w:rPr>
            </w:pPr>
          </w:p>
        </w:tc>
      </w:tr>
      <w:tr>
        <w:trPr>
          <w:trHeight w:val="671"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会社名</w:t>
            </w:r>
          </w:p>
        </w:tc>
        <w:tc>
          <w:tcPr>
            <w:tcW w:w="724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color w:val="000000" w:themeColor="text1"/>
                <w:highlight w:val="none"/>
                <w:u w:val="none" w:color="auto"/>
              </w:rPr>
            </w:pPr>
          </w:p>
        </w:tc>
      </w:tr>
      <w:tr>
        <w:trPr>
          <w:trHeight w:val="725"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代表</w:t>
            </w:r>
            <w:r>
              <w:rPr>
                <w:rFonts w:hint="eastAsia" w:ascii="ＭＳ 明朝" w:hAnsi="ＭＳ 明朝" w:eastAsia="ＭＳ 明朝"/>
                <w:color w:val="000000" w:themeColor="text1"/>
                <w:kern w:val="2"/>
                <w:sz w:val="21"/>
                <w:highlight w:val="none"/>
                <w:u w:val="none" w:color="auto"/>
              </w:rPr>
              <w:t>者</w:t>
            </w: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役職</w:t>
            </w:r>
          </w:p>
        </w:tc>
        <w:tc>
          <w:tcPr>
            <w:tcW w:w="24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氏名</w:t>
            </w:r>
          </w:p>
        </w:tc>
        <w:tc>
          <w:tcPr>
            <w:tcW w:w="31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color w:val="000000" w:themeColor="text1"/>
                <w:highlight w:val="none"/>
                <w:u w:val="none" w:color="auto"/>
              </w:rPr>
            </w:pPr>
          </w:p>
        </w:tc>
      </w:tr>
      <w:tr>
        <w:trPr>
          <w:trHeight w:val="563"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創業</w:t>
            </w:r>
            <w:r>
              <w:rPr>
                <w:rFonts w:hint="eastAsia" w:ascii="ＭＳ 明朝" w:hAnsi="ＭＳ 明朝" w:eastAsia="ＭＳ 明朝"/>
                <w:color w:val="000000" w:themeColor="text1"/>
                <w:kern w:val="2"/>
                <w:sz w:val="21"/>
                <w:highlight w:val="none"/>
                <w:u w:val="none" w:color="auto"/>
              </w:rPr>
              <w:t>日</w:t>
            </w:r>
          </w:p>
        </w:tc>
        <w:tc>
          <w:tcPr>
            <w:tcW w:w="232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left="0" w:leftChars="0" w:right="0" w:rightChars="0" w:firstLine="0" w:firstLineChars="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年　月　日</w:t>
            </w:r>
          </w:p>
        </w:tc>
        <w:tc>
          <w:tcPr>
            <w:tcW w:w="94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資本金</w:t>
            </w:r>
          </w:p>
        </w:tc>
        <w:tc>
          <w:tcPr>
            <w:tcW w:w="16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945" w:firstLineChars="45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万円</w:t>
            </w:r>
          </w:p>
        </w:tc>
        <w:tc>
          <w:tcPr>
            <w:tcW w:w="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従業</w:t>
            </w:r>
            <w:r>
              <w:rPr>
                <w:rFonts w:hint="eastAsia" w:ascii="ＭＳ 明朝" w:hAnsi="ＭＳ 明朝" w:eastAsia="ＭＳ 明朝"/>
                <w:color w:val="000000" w:themeColor="text1"/>
                <w:spacing w:val="40"/>
                <w:kern w:val="2"/>
                <w:sz w:val="21"/>
                <w:highlight w:val="none"/>
                <w:u w:val="none" w:color="auto"/>
              </w:rPr>
              <w:t>員</w:t>
            </w:r>
            <w:r>
              <w:rPr>
                <w:rFonts w:hint="eastAsia" w:ascii="ＭＳ 明朝" w:hAnsi="ＭＳ 明朝" w:eastAsia="ＭＳ 明朝"/>
                <w:color w:val="000000" w:themeColor="text1"/>
                <w:kern w:val="2"/>
                <w:sz w:val="21"/>
                <w:highlight w:val="none"/>
                <w:u w:val="none" w:color="auto"/>
              </w:rPr>
              <w:t>数</w:t>
            </w:r>
          </w:p>
        </w:tc>
        <w:tc>
          <w:tcPr>
            <w:tcW w:w="15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525" w:firstLineChars="25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人</w:t>
            </w:r>
          </w:p>
        </w:tc>
      </w:tr>
      <w:tr>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業　種</w:t>
            </w:r>
          </w:p>
        </w:tc>
        <w:tc>
          <w:tcPr>
            <w:tcW w:w="326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color w:val="000000" w:themeColor="text1"/>
                <w:highlight w:val="none"/>
                <w:u w:val="none" w:color="auto"/>
              </w:rPr>
            </w:pPr>
          </w:p>
        </w:tc>
        <w:tc>
          <w:tcPr>
            <w:tcW w:w="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主取扱品</w:t>
            </w:r>
          </w:p>
        </w:tc>
        <w:tc>
          <w:tcPr>
            <w:tcW w:w="31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autoSpaceDE w:val="0"/>
              <w:autoSpaceDN w:val="0"/>
              <w:jc w:val="center"/>
              <w:rPr>
                <w:rFonts w:hint="default"/>
                <w:color w:val="000000" w:themeColor="text1"/>
                <w:highlight w:val="none"/>
                <w:u w:val="none" w:color="auto"/>
              </w:rPr>
            </w:pPr>
          </w:p>
          <w:p>
            <w:pPr>
              <w:pStyle w:val="0"/>
              <w:autoSpaceDE w:val="0"/>
              <w:autoSpaceDN w:val="0"/>
              <w:jc w:val="center"/>
              <w:rPr>
                <w:rFonts w:hint="default"/>
                <w:color w:val="000000" w:themeColor="text1"/>
                <w:highlight w:val="none"/>
                <w:u w:val="none" w:color="auto"/>
              </w:rPr>
            </w:pPr>
          </w:p>
        </w:tc>
      </w:tr>
      <w:tr>
        <w:trPr>
          <w:trHeight w:val="1146" w:hRule="atLeast"/>
        </w:trPr>
        <w:tc>
          <w:tcPr>
            <w:tcW w:w="14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会社の概要</w:t>
            </w:r>
          </w:p>
        </w:tc>
        <w:tc>
          <w:tcPr>
            <w:tcW w:w="7246"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パンフレット等概要のわかるものを添付すれば記載不要</w:t>
            </w:r>
            <w:r>
              <w:rPr>
                <w:rFonts w:hint="eastAsia" w:ascii="ＭＳ 明朝" w:hAnsi="ＭＳ 明朝" w:eastAsia="ＭＳ 明朝"/>
                <w:color w:val="000000" w:themeColor="text1"/>
                <w:kern w:val="2"/>
                <w:sz w:val="21"/>
                <w:highlight w:val="none"/>
                <w:u w:val="none" w:color="auto"/>
              </w:rPr>
              <w:t>)</w:t>
            </w:r>
          </w:p>
        </w:tc>
      </w:tr>
      <w:tr>
        <w:trPr>
          <w:trHeight w:val="551" w:hRule="atLeast"/>
        </w:trPr>
        <w:tc>
          <w:tcPr>
            <w:tcW w:w="14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連絡担当者</w:t>
            </w: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役職</w:t>
            </w:r>
          </w:p>
        </w:tc>
        <w:tc>
          <w:tcPr>
            <w:tcW w:w="23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c>
          <w:tcPr>
            <w:tcW w:w="94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氏名</w:t>
            </w:r>
          </w:p>
        </w:tc>
        <w:tc>
          <w:tcPr>
            <w:tcW w:w="31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r>
      <w:tr>
        <w:trPr>
          <w:trHeight w:val="549" w:hRule="atLeast"/>
        </w:trPr>
        <w:tc>
          <w:tcPr>
            <w:tcW w:w="14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TEL</w:t>
            </w:r>
          </w:p>
        </w:tc>
        <w:tc>
          <w:tcPr>
            <w:tcW w:w="235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c>
          <w:tcPr>
            <w:tcW w:w="94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E-mail</w:t>
            </w:r>
          </w:p>
        </w:tc>
        <w:tc>
          <w:tcPr>
            <w:tcW w:w="31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p>
        </w:tc>
      </w:tr>
    </w:tbl>
    <w:p>
      <w:pPr>
        <w:pStyle w:val="0"/>
        <w:autoSpaceDE w:val="0"/>
        <w:autoSpaceDN w:val="0"/>
        <w:jc w:val="both"/>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　事業計画</w:t>
      </w:r>
    </w:p>
    <w:tbl>
      <w:tblPr>
        <w:tblStyle w:val="11"/>
        <w:tblW w:w="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30"/>
        <w:gridCol w:w="1134"/>
        <w:gridCol w:w="5816"/>
      </w:tblGrid>
      <w:tr>
        <w:trPr>
          <w:trHeight w:val="522" w:hRule="atLeast"/>
        </w:trPr>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事業目的及び期待される効果</w:t>
            </w:r>
          </w:p>
        </w:tc>
        <w:tc>
          <w:tcPr>
            <w:tcW w:w="69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p>
          <w:p>
            <w:pPr>
              <w:pStyle w:val="0"/>
              <w:autoSpaceDE w:val="0"/>
              <w:autoSpaceDN w:val="0"/>
              <w:jc w:val="both"/>
              <w:rPr>
                <w:rFonts w:hint="default"/>
                <w:color w:val="000000" w:themeColor="text1"/>
                <w:highlight w:val="none"/>
                <w:u w:val="none" w:color="auto"/>
              </w:rPr>
            </w:pPr>
          </w:p>
        </w:tc>
      </w:tr>
      <w:tr>
        <w:trPr>
          <w:trHeight w:val="522" w:hRule="atLeast"/>
        </w:trPr>
        <w:tc>
          <w:tcPr>
            <w:tcW w:w="17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受入場所</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事業所名</w:t>
            </w:r>
          </w:p>
        </w:tc>
        <w:tc>
          <w:tcPr>
            <w:tcW w:w="5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p>
        </w:tc>
      </w:tr>
      <w:tr>
        <w:trPr>
          <w:trHeight w:val="461" w:hRule="atLeast"/>
        </w:trPr>
        <w:tc>
          <w:tcPr>
            <w:tcW w:w="17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住</w:t>
            </w:r>
            <w:r>
              <w:rPr>
                <w:rFonts w:hint="eastAsia" w:ascii="ＭＳ 明朝" w:hAnsi="ＭＳ 明朝" w:eastAsia="ＭＳ 明朝"/>
                <w:color w:val="000000" w:themeColor="text1"/>
                <w:kern w:val="2"/>
                <w:sz w:val="21"/>
                <w:highlight w:val="none"/>
                <w:u w:val="none" w:color="auto"/>
              </w:rPr>
              <w:t>所</w:t>
            </w:r>
          </w:p>
        </w:tc>
        <w:tc>
          <w:tcPr>
            <w:tcW w:w="58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p>
        </w:tc>
      </w:tr>
      <w:tr>
        <w:trPr>
          <w:trHeight w:val="411" w:hRule="atLeast"/>
        </w:trPr>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実施期間</w:t>
            </w:r>
          </w:p>
        </w:tc>
        <w:tc>
          <w:tcPr>
            <w:tcW w:w="69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　年　月　日　　～　　年　月　日</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実働　日間</w:t>
            </w:r>
            <w:r>
              <w:rPr>
                <w:rFonts w:hint="eastAsia" w:ascii="ＭＳ 明朝" w:hAnsi="ＭＳ 明朝" w:eastAsia="ＭＳ 明朝"/>
                <w:color w:val="000000" w:themeColor="text1"/>
                <w:kern w:val="2"/>
                <w:sz w:val="21"/>
                <w:highlight w:val="none"/>
                <w:u w:val="none" w:color="auto"/>
              </w:rPr>
              <w:t>)</w:t>
            </w:r>
          </w:p>
        </w:tc>
      </w:tr>
      <w:tr>
        <w:trPr>
          <w:trHeight w:val="1609" w:hRule="atLeast"/>
        </w:trPr>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実施予定内容</w:t>
            </w:r>
          </w:p>
        </w:tc>
        <w:tc>
          <w:tcPr>
            <w:tcW w:w="69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インターンシップ等の実施予定内容を具体的に記載</w:t>
            </w:r>
            <w:r>
              <w:rPr>
                <w:rFonts w:hint="eastAsia" w:ascii="ＭＳ 明朝" w:hAnsi="ＭＳ 明朝" w:eastAsia="ＭＳ 明朝"/>
                <w:color w:val="000000" w:themeColor="text1"/>
                <w:kern w:val="2"/>
                <w:sz w:val="21"/>
                <w:highlight w:val="none"/>
                <w:u w:val="none" w:color="auto"/>
              </w:rPr>
              <w:t>)</w:t>
            </w:r>
          </w:p>
        </w:tc>
      </w:tr>
      <w:tr>
        <w:trPr>
          <w:trHeight w:val="507" w:hRule="atLeast"/>
        </w:trPr>
        <w:tc>
          <w:tcPr>
            <w:tcW w:w="1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distribute"/>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受入人数</w:t>
            </w:r>
          </w:p>
        </w:tc>
        <w:tc>
          <w:tcPr>
            <w:tcW w:w="69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ind w:firstLine="1050" w:firstLineChars="50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人</w:t>
            </w:r>
          </w:p>
        </w:tc>
      </w:tr>
    </w:tbl>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※受入人数は、補助対象事業に該当する学生等の人数を記載すること。</w:t>
      </w:r>
    </w:p>
    <w:p>
      <w:pPr>
        <w:pStyle w:val="0"/>
        <w:widowControl w:val="1"/>
        <w:autoSpaceDE w:val="0"/>
        <w:autoSpaceDN w:val="0"/>
        <w:jc w:val="left"/>
        <w:rPr>
          <w:rFonts w:hint="default"/>
          <w:color w:val="000000" w:themeColor="text1"/>
          <w:highlight w:val="none"/>
          <w:u w:val="none" w:color="auto"/>
        </w:rPr>
      </w:pPr>
    </w:p>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3</w:t>
      </w:r>
      <w:r>
        <w:rPr>
          <w:rFonts w:hint="eastAsia" w:ascii="ＭＳ 明朝" w:hAnsi="ＭＳ 明朝" w:eastAsia="ＭＳ 明朝"/>
          <w:color w:val="000000" w:themeColor="text1"/>
          <w:kern w:val="2"/>
          <w:sz w:val="21"/>
          <w:highlight w:val="none"/>
          <w:u w:val="none" w:color="auto"/>
        </w:rPr>
        <w:t>　受入学生等</w:t>
      </w:r>
    </w:p>
    <w:tbl>
      <w:tblPr>
        <w:tblStyle w:val="11"/>
        <w:tblW w:w="0" w:type="auto"/>
        <w:tblInd w:w="108"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14"/>
        <w:gridCol w:w="2222"/>
        <w:gridCol w:w="2222"/>
        <w:gridCol w:w="2122"/>
      </w:tblGrid>
      <w:tr>
        <w:trPr>
          <w:trHeight w:val="51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氏</w:t>
            </w:r>
            <w:r>
              <w:rPr>
                <w:rFonts w:hint="eastAsia" w:ascii="ＭＳ 明朝" w:hAnsi="ＭＳ 明朝" w:eastAsia="ＭＳ 明朝"/>
                <w:color w:val="000000" w:themeColor="text1"/>
                <w:kern w:val="2"/>
                <w:sz w:val="21"/>
                <w:highlight w:val="none"/>
                <w:u w:val="none" w:color="auto"/>
              </w:rPr>
              <w:t>名</w:t>
            </w: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大</w:t>
            </w:r>
            <w:r>
              <w:rPr>
                <w:rFonts w:hint="eastAsia" w:ascii="ＭＳ 明朝" w:hAnsi="ＭＳ 明朝" w:eastAsia="ＭＳ 明朝"/>
                <w:color w:val="000000" w:themeColor="text1"/>
                <w:kern w:val="2"/>
                <w:sz w:val="21"/>
                <w:highlight w:val="none"/>
                <w:u w:val="none" w:color="auto"/>
              </w:rPr>
              <w:t>学</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spacing w:val="105"/>
                <w:kern w:val="2"/>
                <w:sz w:val="21"/>
                <w:highlight w:val="none"/>
                <w:u w:val="none" w:color="auto"/>
              </w:rPr>
              <w:t>学</w:t>
            </w:r>
            <w:r>
              <w:rPr>
                <w:rFonts w:hint="eastAsia" w:ascii="ＭＳ 明朝" w:hAnsi="ＭＳ 明朝" w:eastAsia="ＭＳ 明朝"/>
                <w:color w:val="000000" w:themeColor="text1"/>
                <w:kern w:val="2"/>
                <w:sz w:val="21"/>
                <w:highlight w:val="none"/>
                <w:u w:val="none" w:color="auto"/>
              </w:rPr>
              <w:t>年</w:t>
            </w: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spacing w:val="105"/>
                <w:kern w:val="2"/>
                <w:sz w:val="21"/>
                <w:highlight w:val="none"/>
                <w:u w:val="none" w:color="auto"/>
              </w:rPr>
              <w:t>学</w:t>
            </w:r>
            <w:r>
              <w:rPr>
                <w:rFonts w:hint="eastAsia" w:ascii="ＭＳ 明朝" w:hAnsi="ＭＳ 明朝" w:eastAsia="ＭＳ 明朝"/>
                <w:color w:val="000000" w:themeColor="text1"/>
                <w:kern w:val="2"/>
                <w:sz w:val="21"/>
                <w:highlight w:val="none"/>
                <w:u w:val="none" w:color="auto"/>
              </w:rPr>
              <w:t>部</w:t>
            </w: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spacing w:val="105"/>
                <w:kern w:val="2"/>
                <w:sz w:val="21"/>
                <w:highlight w:val="none"/>
                <w:u w:val="none" w:color="auto"/>
              </w:rPr>
              <w:t>学</w:t>
            </w:r>
            <w:r>
              <w:rPr>
                <w:rFonts w:hint="eastAsia" w:ascii="ＭＳ 明朝" w:hAnsi="ＭＳ 明朝" w:eastAsia="ＭＳ 明朝"/>
                <w:color w:val="000000" w:themeColor="text1"/>
                <w:kern w:val="2"/>
                <w:sz w:val="21"/>
                <w:highlight w:val="none"/>
                <w:u w:val="none" w:color="auto"/>
              </w:rPr>
              <w:t>科</w:t>
            </w: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spacing w:val="210"/>
                <w:kern w:val="2"/>
                <w:sz w:val="21"/>
                <w:highlight w:val="none"/>
                <w:u w:val="none" w:color="auto"/>
              </w:rPr>
              <w:t>現住</w:t>
            </w:r>
            <w:r>
              <w:rPr>
                <w:rFonts w:hint="eastAsia" w:ascii="ＭＳ 明朝" w:hAnsi="ＭＳ 明朝" w:eastAsia="ＭＳ 明朝"/>
                <w:color w:val="000000" w:themeColor="text1"/>
                <w:kern w:val="2"/>
                <w:sz w:val="21"/>
                <w:highlight w:val="none"/>
                <w:u w:val="none" w:color="auto"/>
              </w:rPr>
              <w:t>所</w:t>
            </w:r>
          </w:p>
        </w:tc>
      </w:tr>
      <w:tr>
        <w:trPr>
          <w:trHeight w:val="50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r>
        <w:trPr>
          <w:trHeight w:val="50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r>
        <w:trPr>
          <w:trHeight w:val="50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r>
        <w:trPr>
          <w:trHeight w:val="50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r>
        <w:trPr>
          <w:trHeight w:val="476" w:hRule="atLeast"/>
        </w:trPr>
        <w:tc>
          <w:tcPr>
            <w:tcW w:w="21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2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c>
          <w:tcPr>
            <w:tcW w:w="21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p>
        </w:tc>
      </w:tr>
    </w:tbl>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※住所は市区町村名まで記入すること。</w:t>
      </w:r>
    </w:p>
    <w:p>
      <w:pPr>
        <w:pStyle w:val="0"/>
        <w:widowControl w:val="1"/>
        <w:autoSpaceDE w:val="0"/>
        <w:autoSpaceDN w:val="0"/>
        <w:jc w:val="left"/>
        <w:rPr>
          <w:rFonts w:hint="default"/>
          <w:color w:val="000000" w:themeColor="text1"/>
          <w:highlight w:val="none"/>
          <w:u w:val="none" w:color="auto"/>
        </w:rPr>
      </w:pPr>
    </w:p>
    <w:p>
      <w:pPr>
        <w:pStyle w:val="0"/>
        <w:widowControl w:val="1"/>
        <w:autoSpaceDE w:val="0"/>
        <w:autoSpaceDN w:val="0"/>
        <w:jc w:val="left"/>
        <w:rPr>
          <w:rFonts w:hint="default"/>
          <w:color w:val="000000" w:themeColor="text1"/>
          <w:highlight w:val="none"/>
          <w:u w:val="none" w:color="auto"/>
        </w:rPr>
      </w:pPr>
    </w:p>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4</w:t>
      </w:r>
      <w:r>
        <w:rPr>
          <w:rFonts w:hint="eastAsia" w:ascii="ＭＳ 明朝" w:hAnsi="ＭＳ 明朝" w:eastAsia="ＭＳ 明朝"/>
          <w:color w:val="000000" w:themeColor="text1"/>
          <w:kern w:val="2"/>
          <w:sz w:val="21"/>
          <w:highlight w:val="none"/>
          <w:u w:val="none" w:color="auto"/>
        </w:rPr>
        <w:t>　補助金算出根拠</w:t>
      </w:r>
    </w:p>
    <w:p>
      <w:pPr>
        <w:pStyle w:val="0"/>
        <w:widowControl w:val="1"/>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当年度において既に確定した補助金額の有無　　　有（　　　　　　　　円）・　無　　　　</w:t>
      </w:r>
    </w:p>
    <w:tbl>
      <w:tblPr>
        <w:tblStyle w:val="11"/>
        <w:tblW w:w="8680" w:type="dxa"/>
        <w:tblInd w:w="108"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13"/>
        <w:gridCol w:w="1989"/>
        <w:gridCol w:w="1547"/>
        <w:gridCol w:w="1547"/>
        <w:gridCol w:w="2384"/>
      </w:tblGrid>
      <w:tr>
        <w:trPr>
          <w:trHeight w:val="344" w:hRule="atLeast"/>
        </w:trPr>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項目</w:t>
            </w:r>
          </w:p>
        </w:tc>
        <w:tc>
          <w:tcPr>
            <w:tcW w:w="1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対象経費の内訳</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補助対象経費</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補助金申請額</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center"/>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補助金申請額の算出</w:t>
            </w:r>
          </w:p>
        </w:tc>
      </w:tr>
      <w:tr>
        <w:trPr>
          <w:trHeight w:val="1332" w:hRule="atLeast"/>
        </w:trPr>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学生応援費</w:t>
            </w:r>
          </w:p>
        </w:tc>
        <w:tc>
          <w:tcPr>
            <w:tcW w:w="1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学生等に支給する旅費、宿泊費</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円①</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学生等</w:t>
            </w: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人につき</w:t>
            </w: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日当たり</w:t>
            </w:r>
            <w:r>
              <w:rPr>
                <w:rFonts w:hint="eastAsia" w:ascii="ＭＳ 明朝" w:hAnsi="ＭＳ 明朝" w:eastAsia="ＭＳ 明朝"/>
                <w:color w:val="000000" w:themeColor="text1"/>
                <w:kern w:val="2"/>
                <w:sz w:val="21"/>
                <w:highlight w:val="none"/>
                <w:u w:val="none" w:color="auto"/>
              </w:rPr>
              <w:t>5,000</w:t>
            </w:r>
            <w:r>
              <w:rPr>
                <w:rFonts w:hint="eastAsia" w:ascii="ＭＳ 明朝" w:hAnsi="ＭＳ 明朝" w:eastAsia="ＭＳ 明朝"/>
                <w:color w:val="000000" w:themeColor="text1"/>
                <w:kern w:val="2"/>
                <w:sz w:val="21"/>
                <w:highlight w:val="none"/>
                <w:u w:val="none" w:color="auto"/>
              </w:rPr>
              <w:t>円に</w:t>
            </w:r>
            <w:r>
              <w:rPr>
                <w:rFonts w:hint="eastAsia" w:ascii="ＭＳ 明朝" w:hAnsi="ＭＳ 明朝" w:eastAsia="ＭＳ 明朝"/>
                <w:b w:val="1"/>
                <w:strike w:val="0"/>
                <w:dstrike w:val="0"/>
                <w:color w:val="000000" w:themeColor="text1"/>
                <w:kern w:val="2"/>
                <w:sz w:val="21"/>
                <w:highlight w:val="none"/>
                <w:u w:val="single" w:color="auto"/>
              </w:rPr>
              <w:t>応援日数</w:t>
            </w:r>
            <w:r>
              <w:rPr>
                <w:rFonts w:hint="eastAsia" w:ascii="ＭＳ 明朝" w:hAnsi="ＭＳ 明朝" w:eastAsia="ＭＳ 明朝"/>
                <w:color w:val="000000" w:themeColor="text1"/>
                <w:kern w:val="2"/>
                <w:sz w:val="21"/>
                <w:highlight w:val="none"/>
                <w:u w:val="none" w:color="auto"/>
              </w:rPr>
              <w:t>を乗じて得た額を上限とする。</w:t>
            </w:r>
          </w:p>
        </w:tc>
      </w:tr>
      <w:tr>
        <w:trPr>
          <w:trHeight w:val="953" w:hRule="atLeast"/>
        </w:trPr>
        <w:tc>
          <w:tcPr>
            <w:tcW w:w="12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事業実施経費</w:t>
            </w:r>
          </w:p>
        </w:tc>
        <w:tc>
          <w:tcPr>
            <w:tcW w:w="19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借上料、教材費、外注費、保険料、その他（　　　）</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円②</w:t>
            </w: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補助対象経費（租税公課を除く）の</w:t>
            </w:r>
            <w:r>
              <w:rPr>
                <w:rFonts w:hint="eastAsia" w:ascii="ＭＳ 明朝" w:hAnsi="ＭＳ 明朝" w:eastAsia="ＭＳ 明朝"/>
                <w:color w:val="000000" w:themeColor="text1"/>
                <w:kern w:val="2"/>
                <w:sz w:val="21"/>
                <w:highlight w:val="none"/>
                <w:u w:val="none" w:color="auto"/>
              </w:rPr>
              <w:t>1/2</w:t>
            </w:r>
          </w:p>
        </w:tc>
      </w:tr>
      <w:tr>
        <w:trPr/>
        <w:tc>
          <w:tcPr>
            <w:tcW w:w="47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righ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①＋②　合　計</w:t>
            </w:r>
          </w:p>
        </w:tc>
        <w:tc>
          <w:tcPr>
            <w:tcW w:w="15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p>
        </w:tc>
        <w:tc>
          <w:tcPr>
            <w:tcW w:w="23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N w:val="0"/>
              <w:jc w:val="both"/>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1</w:t>
            </w:r>
            <w:r>
              <w:rPr>
                <w:rFonts w:hint="eastAsia" w:ascii="ＭＳ 明朝" w:hAnsi="ＭＳ 明朝" w:eastAsia="ＭＳ 明朝"/>
                <w:color w:val="000000" w:themeColor="text1"/>
                <w:kern w:val="2"/>
                <w:sz w:val="21"/>
                <w:highlight w:val="none"/>
                <w:u w:val="none" w:color="auto"/>
              </w:rPr>
              <w:t>事業者当たり一会計年度において</w:t>
            </w:r>
            <w:r>
              <w:rPr>
                <w:rFonts w:hint="eastAsia" w:ascii="ＭＳ 明朝" w:hAnsi="ＭＳ 明朝" w:eastAsia="ＭＳ 明朝"/>
                <w:color w:val="000000" w:themeColor="text1"/>
                <w:kern w:val="2"/>
                <w:sz w:val="21"/>
                <w:highlight w:val="none"/>
                <w:u w:val="none" w:color="auto"/>
              </w:rPr>
              <w:t>20</w:t>
            </w:r>
            <w:r>
              <w:rPr>
                <w:rFonts w:hint="eastAsia" w:ascii="ＭＳ 明朝" w:hAnsi="ＭＳ 明朝" w:eastAsia="ＭＳ 明朝"/>
                <w:color w:val="000000" w:themeColor="text1"/>
                <w:kern w:val="2"/>
                <w:sz w:val="21"/>
                <w:highlight w:val="none"/>
                <w:u w:val="none" w:color="auto"/>
              </w:rPr>
              <w:t>万円を限度</w:t>
            </w:r>
          </w:p>
        </w:tc>
      </w:tr>
    </w:tbl>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注</w:t>
      </w:r>
      <w:r>
        <w:rPr>
          <w:rFonts w:hint="eastAsia" w:ascii="ＭＳ 明朝" w:hAnsi="ＭＳ 明朝" w:eastAsia="ＭＳ 明朝"/>
          <w:color w:val="000000" w:themeColor="text1"/>
          <w:kern w:val="2"/>
          <w:sz w:val="21"/>
          <w:highlight w:val="none"/>
          <w:u w:val="none" w:color="auto"/>
        </w:rPr>
        <w:t>1)</w:t>
      </w:r>
      <w:r>
        <w:rPr>
          <w:rFonts w:hint="eastAsia"/>
          <w:b w:val="1"/>
          <w:color w:val="000000" w:themeColor="text1"/>
          <w:u w:val="single" w:color="auto"/>
        </w:rPr>
        <w:t>応援日数</w:t>
      </w:r>
      <w:r>
        <w:rPr>
          <w:rFonts w:hint="eastAsia"/>
          <w:color w:val="000000" w:themeColor="text1"/>
          <w:u w:val="single" w:color="auto"/>
        </w:rPr>
        <w:t>は、学生等</w:t>
      </w:r>
      <w:r>
        <w:rPr>
          <w:rFonts w:hint="eastAsia"/>
          <w:color w:val="000000" w:themeColor="text1"/>
          <w:u w:val="single" w:color="auto"/>
        </w:rPr>
        <w:t>1</w:t>
      </w:r>
      <w:r>
        <w:rPr>
          <w:rFonts w:hint="eastAsia"/>
          <w:color w:val="000000" w:themeColor="text1"/>
          <w:u w:val="single" w:color="auto"/>
        </w:rPr>
        <w:t>人当たり</w:t>
      </w:r>
      <w:r>
        <w:rPr>
          <w:rFonts w:hint="eastAsia"/>
          <w:color w:val="000000" w:themeColor="text1"/>
          <w:u w:val="single" w:color="auto"/>
        </w:rPr>
        <w:t>5</w:t>
      </w:r>
      <w:r>
        <w:rPr>
          <w:rFonts w:hint="eastAsia"/>
          <w:color w:val="000000" w:themeColor="text1"/>
          <w:u w:val="single" w:color="auto"/>
        </w:rPr>
        <w:t>日間を上限とし、原則としてインターンシップ等の受入日数とする。ただし、インターンシップ等への参加のために前泊又は後泊が必要と認められる場合の応援日数は、受入日数に</w:t>
      </w:r>
      <w:r>
        <w:rPr>
          <w:rFonts w:hint="eastAsia"/>
          <w:color w:val="000000" w:themeColor="text1"/>
          <w:u w:val="single" w:color="auto"/>
        </w:rPr>
        <w:t>1</w:t>
      </w:r>
      <w:r>
        <w:rPr>
          <w:rFonts w:hint="eastAsia"/>
          <w:color w:val="000000" w:themeColor="text1"/>
          <w:u w:val="single" w:color="auto"/>
        </w:rPr>
        <w:t>日加算した日数</w:t>
      </w:r>
      <w:r>
        <w:rPr>
          <w:rFonts w:hint="eastAsia"/>
          <w:color w:val="000000" w:themeColor="text1"/>
          <w:u w:val="none" w:color="auto"/>
        </w:rPr>
        <w:t>とする。</w:t>
      </w:r>
    </w:p>
    <w:p>
      <w:pPr>
        <w:pStyle w:val="0"/>
        <w:autoSpaceDE w:val="0"/>
        <w:autoSpaceDN w:val="0"/>
        <w:jc w:val="left"/>
        <w:rPr>
          <w:rFonts w:hint="default"/>
          <w:color w:val="000000" w:themeColor="text1"/>
          <w:highlight w:val="none"/>
          <w:u w:val="none" w:color="auto"/>
        </w:rPr>
      </w:pPr>
      <w:r>
        <w:rPr>
          <w:rFonts w:hint="eastAsia" w:ascii="ＭＳ 明朝" w:hAnsi="ＭＳ 明朝" w:eastAsia="ＭＳ 明朝"/>
          <w:color w:val="000000" w:themeColor="text1"/>
          <w:kern w:val="2"/>
          <w:sz w:val="21"/>
          <w:highlight w:val="none"/>
          <w:u w:val="none" w:color="auto"/>
        </w:rPr>
        <w:t>(</w:t>
      </w:r>
      <w:r>
        <w:rPr>
          <w:rFonts w:hint="eastAsia" w:ascii="ＭＳ 明朝" w:hAnsi="ＭＳ 明朝" w:eastAsia="ＭＳ 明朝"/>
          <w:color w:val="000000" w:themeColor="text1"/>
          <w:kern w:val="2"/>
          <w:sz w:val="21"/>
          <w:highlight w:val="none"/>
          <w:u w:val="none" w:color="auto"/>
        </w:rPr>
        <w:t>注</w:t>
      </w:r>
      <w:r>
        <w:rPr>
          <w:rFonts w:hint="eastAsia" w:ascii="ＭＳ 明朝" w:hAnsi="ＭＳ 明朝" w:eastAsia="ＭＳ 明朝"/>
          <w:color w:val="000000" w:themeColor="text1"/>
          <w:kern w:val="2"/>
          <w:sz w:val="21"/>
          <w:highlight w:val="none"/>
          <w:u w:val="none" w:color="auto"/>
        </w:rPr>
        <w:t>2)</w:t>
      </w:r>
      <w:r>
        <w:rPr>
          <w:rFonts w:hint="eastAsia" w:ascii="ＭＳ 明朝" w:hAnsi="ＭＳ 明朝" w:eastAsia="ＭＳ 明朝"/>
          <w:color w:val="000000" w:themeColor="text1"/>
          <w:kern w:val="2"/>
          <w:sz w:val="21"/>
          <w:highlight w:val="none"/>
          <w:u w:val="none" w:color="auto"/>
        </w:rPr>
        <w:t>①、②ともに、</w:t>
      </w:r>
      <w:r>
        <w:rPr>
          <w:rFonts w:hint="eastAsia" w:ascii="ＭＳ 明朝" w:hAnsi="ＭＳ 明朝" w:eastAsia="ＭＳ 明朝"/>
          <w:color w:val="000000" w:themeColor="text1"/>
          <w:kern w:val="2"/>
          <w:sz w:val="21"/>
          <w:highlight w:val="none"/>
          <w:u w:val="none" w:color="auto"/>
        </w:rPr>
        <w:t>1,000</w:t>
      </w:r>
      <w:r>
        <w:rPr>
          <w:rFonts w:hint="eastAsia" w:ascii="ＭＳ 明朝" w:hAnsi="ＭＳ 明朝" w:eastAsia="ＭＳ 明朝"/>
          <w:color w:val="000000" w:themeColor="text1"/>
          <w:kern w:val="2"/>
          <w:sz w:val="21"/>
          <w:highlight w:val="none"/>
          <w:u w:val="none" w:color="auto"/>
        </w:rPr>
        <w:t>円未満の端数が生じたときは、これを切り捨てた額とする。</w:t>
      </w:r>
    </w:p>
    <w:sectPr>
      <w:pgSz w:w="11906" w:h="16838"/>
      <w:pgMar w:top="1701" w:right="1531" w:bottom="1701" w:left="1701" w:header="851" w:footer="992" w:gutter="0"/>
      <w:cols w:space="720"/>
      <w:textDirection w:val="lrTb"/>
      <w:docGrid w:type="linesAndChars" w:linePitch="344"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21"/>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rFonts w:ascii="Century" w:hAnsi="Century" w:eastAsia="ＭＳ 明朝"/>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rPr>
      <w:rFonts w:ascii="ＭＳ 明朝" w:hAnsi="ＭＳ 明朝"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rPr>
      <w:rFonts w:ascii="ＭＳ 明朝" w:hAnsi="ＭＳ 明朝" w:eastAsia="ＭＳ 明朝"/>
    </w:rPr>
  </w:style>
  <w:style w:type="paragraph" w:styleId="23">
    <w:name w:val="Balloon Text"/>
    <w:basedOn w:val="0"/>
    <w:next w:val="23"/>
    <w:link w:val="24"/>
    <w:uiPriority w:val="0"/>
    <w:semiHidden/>
    <w:rPr>
      <w:rFonts w:ascii="游ゴシック Light" w:hAnsi="游ゴシック Light" w:eastAsia="游ゴシック Light"/>
      <w:sz w:val="18"/>
    </w:rPr>
  </w:style>
  <w:style w:type="character" w:styleId="24" w:customStyle="1">
    <w:name w:val="吹き出し (文字)"/>
    <w:basedOn w:val="10"/>
    <w:next w:val="24"/>
    <w:link w:val="23"/>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2</Pages>
  <Words>24</Words>
  <Characters>636</Characters>
  <Application>JUST Note</Application>
  <Lines>159</Lines>
  <Paragraphs>63</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101012</cp:lastModifiedBy>
  <cp:lastPrinted>2024-03-08T00:16:37Z</cp:lastPrinted>
  <dcterms:created xsi:type="dcterms:W3CDTF">2023-05-23T09:56:00Z</dcterms:created>
  <dcterms:modified xsi:type="dcterms:W3CDTF">2024-03-27T12:12:23Z</dcterms:modified>
  <cp:revision>16</cp:revision>
</cp:coreProperties>
</file>