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ED3" w:rsidRDefault="00215DAA">
      <w:pPr>
        <w:autoSpaceDN w:val="0"/>
      </w:pPr>
      <w:r>
        <w:rPr>
          <w:rFonts w:hint="eastAsia"/>
        </w:rPr>
        <w:t>様式第</w:t>
      </w:r>
      <w:r>
        <w:rPr>
          <w:rFonts w:hint="eastAsia"/>
        </w:rPr>
        <w:t>6</w:t>
      </w:r>
      <w:r>
        <w:rPr>
          <w:rFonts w:hint="eastAsia"/>
        </w:rPr>
        <w:t>号</w:t>
      </w:r>
      <w:r>
        <w:rPr>
          <w:rFonts w:hint="eastAsia"/>
        </w:rPr>
        <w:t>(</w:t>
      </w:r>
      <w:r>
        <w:rPr>
          <w:rFonts w:hint="eastAsia"/>
        </w:rPr>
        <w:t>第</w:t>
      </w:r>
      <w:r>
        <w:rPr>
          <w:rFonts w:hint="eastAsia"/>
        </w:rPr>
        <w:t>10</w:t>
      </w:r>
      <w:r>
        <w:rPr>
          <w:rFonts w:hint="eastAsia"/>
        </w:rPr>
        <w:t>条関係</w:t>
      </w:r>
      <w:r>
        <w:rPr>
          <w:rFonts w:hint="eastAsia"/>
        </w:rPr>
        <w:t>)</w:t>
      </w:r>
    </w:p>
    <w:p w:rsidR="00CE3ED3" w:rsidRDefault="00CE3ED3">
      <w:pPr>
        <w:autoSpaceDN w:val="0"/>
      </w:pPr>
    </w:p>
    <w:p w:rsidR="00CE3ED3" w:rsidRDefault="00215DAA">
      <w:pPr>
        <w:autoSpaceDN w:val="0"/>
        <w:jc w:val="center"/>
      </w:pPr>
      <w:r>
        <w:rPr>
          <w:rFonts w:hint="eastAsia"/>
        </w:rPr>
        <w:t>省人化機器等導入支援事業対象</w:t>
      </w:r>
      <w:r w:rsidR="00BC40B7">
        <w:rPr>
          <w:rFonts w:hint="eastAsia"/>
        </w:rPr>
        <w:t>機器等</w:t>
      </w:r>
      <w:r>
        <w:rPr>
          <w:rFonts w:hint="eastAsia"/>
        </w:rPr>
        <w:t>処分承認申請書</w:t>
      </w:r>
    </w:p>
    <w:p w:rsidR="00CE3ED3" w:rsidRDefault="00CE3ED3">
      <w:pPr>
        <w:autoSpaceDN w:val="0"/>
      </w:pPr>
    </w:p>
    <w:p w:rsidR="00CE3ED3" w:rsidRDefault="00215DAA">
      <w:pPr>
        <w:wordWrap w:val="0"/>
        <w:autoSpaceDN w:val="0"/>
        <w:jc w:val="right"/>
      </w:pPr>
      <w:r>
        <w:rPr>
          <w:rFonts w:hint="eastAsia"/>
        </w:rPr>
        <w:t xml:space="preserve">年　　月　　日　</w:t>
      </w:r>
    </w:p>
    <w:p w:rsidR="00CE3ED3" w:rsidRDefault="00CE3ED3">
      <w:pPr>
        <w:autoSpaceDN w:val="0"/>
      </w:pPr>
    </w:p>
    <w:p w:rsidR="00CE3ED3" w:rsidRDefault="00215DAA">
      <w:pPr>
        <w:autoSpaceDN w:val="0"/>
      </w:pPr>
      <w:r>
        <w:rPr>
          <w:rFonts w:hint="eastAsia"/>
        </w:rPr>
        <w:t xml:space="preserve">　魚沼市長　　様</w:t>
      </w:r>
    </w:p>
    <w:p w:rsidR="00CE3ED3" w:rsidRDefault="00CE3ED3">
      <w:pPr>
        <w:autoSpaceDN w:val="0"/>
      </w:pPr>
    </w:p>
    <w:p w:rsidR="00CE3ED3" w:rsidRDefault="00215DAA">
      <w:pPr>
        <w:wordWrap w:val="0"/>
        <w:autoSpaceDN w:val="0"/>
      </w:pPr>
      <w:r>
        <w:rPr>
          <w:rFonts w:hint="eastAsia"/>
        </w:rPr>
        <w:t xml:space="preserve">　　　年　　月　　</w:t>
      </w:r>
      <w:proofErr w:type="gramStart"/>
      <w:r>
        <w:rPr>
          <w:rFonts w:hint="eastAsia"/>
        </w:rPr>
        <w:t>日付け</w:t>
      </w:r>
      <w:proofErr w:type="gramEnd"/>
      <w:r>
        <w:rPr>
          <w:rFonts w:hint="eastAsia"/>
        </w:rPr>
        <w:t xml:space="preserve">　　　第　　　号で確定を受けた魚沼市省人化機器等導入支援事業補助金によって取得した対象</w:t>
      </w:r>
      <w:r w:rsidR="00BC40B7">
        <w:rPr>
          <w:rFonts w:hint="eastAsia"/>
        </w:rPr>
        <w:t>機器等</w:t>
      </w:r>
      <w:r>
        <w:rPr>
          <w:rFonts w:hint="eastAsia"/>
        </w:rPr>
        <w:t>について、次のとおり処分したいので、同補助金交付要綱第</w:t>
      </w:r>
      <w:r>
        <w:rPr>
          <w:rFonts w:hint="eastAsia"/>
        </w:rPr>
        <w:t>10</w:t>
      </w:r>
      <w:r>
        <w:rPr>
          <w:rFonts w:hint="eastAsia"/>
        </w:rPr>
        <w:t>条第</w:t>
      </w:r>
      <w:r>
        <w:rPr>
          <w:rFonts w:hint="eastAsia"/>
        </w:rPr>
        <w:t>3</w:t>
      </w:r>
      <w:r>
        <w:rPr>
          <w:rFonts w:hint="eastAsia"/>
        </w:rPr>
        <w:t>項の規定により承認されるよう申請します。</w:t>
      </w:r>
    </w:p>
    <w:tbl>
      <w:tblPr>
        <w:tblpPr w:leftFromText="142" w:rightFromText="142" w:vertAnchor="text" w:tblpXSpec="center" w:tblpY="61"/>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
        <w:gridCol w:w="454"/>
        <w:gridCol w:w="1814"/>
        <w:gridCol w:w="6236"/>
      </w:tblGrid>
      <w:tr w:rsidR="00CE3ED3">
        <w:trPr>
          <w:trHeight w:val="567"/>
        </w:trPr>
        <w:tc>
          <w:tcPr>
            <w:tcW w:w="283" w:type="dxa"/>
            <w:vMerge w:val="restart"/>
            <w:tcBorders>
              <w:top w:val="single" w:sz="4" w:space="0" w:color="auto"/>
              <w:left w:val="single" w:sz="4" w:space="0" w:color="auto"/>
              <w:bottom w:val="single" w:sz="4" w:space="0" w:color="auto"/>
              <w:right w:val="single" w:sz="4" w:space="0" w:color="auto"/>
            </w:tcBorders>
            <w:vAlign w:val="center"/>
          </w:tcPr>
          <w:p w:rsidR="00CE3ED3" w:rsidRDefault="00215DAA">
            <w:pPr>
              <w:spacing w:line="240" w:lineRule="exact"/>
              <w:jc w:val="center"/>
            </w:pPr>
            <w:r>
              <w:rPr>
                <w:rFonts w:hint="eastAsia"/>
              </w:rPr>
              <w:t>1</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CE3ED3" w:rsidRDefault="00215DAA">
            <w:pPr>
              <w:spacing w:line="240" w:lineRule="exact"/>
              <w:jc w:val="distribute"/>
            </w:pPr>
            <w:r>
              <w:rPr>
                <w:rFonts w:hint="eastAsia"/>
              </w:rPr>
              <w:t>補助事業者</w:t>
            </w:r>
          </w:p>
        </w:tc>
        <w:tc>
          <w:tcPr>
            <w:tcW w:w="1814" w:type="dxa"/>
            <w:tcBorders>
              <w:top w:val="single" w:sz="4" w:space="0" w:color="auto"/>
              <w:left w:val="single" w:sz="4" w:space="0" w:color="auto"/>
              <w:bottom w:val="single" w:sz="4" w:space="0" w:color="auto"/>
              <w:right w:val="single" w:sz="4" w:space="0" w:color="auto"/>
            </w:tcBorders>
            <w:vAlign w:val="center"/>
          </w:tcPr>
          <w:p w:rsidR="00CE3ED3" w:rsidRDefault="00215DAA">
            <w:pPr>
              <w:spacing w:line="240" w:lineRule="exact"/>
              <w:jc w:val="distribute"/>
            </w:pPr>
            <w:r>
              <w:rPr>
                <w:rFonts w:hint="eastAsia"/>
              </w:rPr>
              <w:t>名称</w:t>
            </w:r>
          </w:p>
        </w:tc>
        <w:tc>
          <w:tcPr>
            <w:tcW w:w="6139" w:type="dxa"/>
            <w:tcBorders>
              <w:top w:val="single" w:sz="4" w:space="0" w:color="auto"/>
              <w:left w:val="single" w:sz="4" w:space="0" w:color="auto"/>
              <w:bottom w:val="single" w:sz="4" w:space="0" w:color="auto"/>
              <w:right w:val="single" w:sz="4" w:space="0" w:color="auto"/>
            </w:tcBorders>
            <w:vAlign w:val="center"/>
          </w:tcPr>
          <w:p w:rsidR="00CE3ED3" w:rsidRDefault="00CE3ED3">
            <w:pPr>
              <w:spacing w:line="240" w:lineRule="exact"/>
            </w:pPr>
          </w:p>
        </w:tc>
      </w:tr>
      <w:tr w:rsidR="00CE3ED3">
        <w:trPr>
          <w:trHeight w:val="567"/>
        </w:trPr>
        <w:tc>
          <w:tcPr>
            <w:tcW w:w="283" w:type="dxa"/>
            <w:vMerge/>
            <w:tcBorders>
              <w:top w:val="single" w:sz="4" w:space="0" w:color="auto"/>
              <w:left w:val="single" w:sz="4" w:space="0" w:color="auto"/>
              <w:bottom w:val="single" w:sz="4" w:space="0" w:color="auto"/>
              <w:right w:val="single" w:sz="4" w:space="0" w:color="auto"/>
            </w:tcBorders>
            <w:vAlign w:val="center"/>
          </w:tcPr>
          <w:p w:rsidR="00CE3ED3" w:rsidRDefault="00CE3ED3"/>
        </w:tc>
        <w:tc>
          <w:tcPr>
            <w:tcW w:w="454" w:type="dxa"/>
            <w:vMerge/>
            <w:tcBorders>
              <w:top w:val="single" w:sz="4" w:space="0" w:color="auto"/>
              <w:left w:val="single" w:sz="4" w:space="0" w:color="auto"/>
              <w:bottom w:val="single" w:sz="4" w:space="0" w:color="auto"/>
              <w:right w:val="single" w:sz="4" w:space="0" w:color="auto"/>
            </w:tcBorders>
            <w:textDirection w:val="tbRlV"/>
            <w:vAlign w:val="center"/>
          </w:tcPr>
          <w:p w:rsidR="00CE3ED3" w:rsidRDefault="00CE3ED3"/>
        </w:tc>
        <w:tc>
          <w:tcPr>
            <w:tcW w:w="1814" w:type="dxa"/>
            <w:tcBorders>
              <w:top w:val="single" w:sz="4" w:space="0" w:color="auto"/>
              <w:left w:val="single" w:sz="4" w:space="0" w:color="auto"/>
              <w:bottom w:val="single" w:sz="4" w:space="0" w:color="auto"/>
              <w:right w:val="single" w:sz="4" w:space="0" w:color="auto"/>
            </w:tcBorders>
            <w:vAlign w:val="center"/>
          </w:tcPr>
          <w:p w:rsidR="00CE3ED3" w:rsidRDefault="00215DAA">
            <w:pPr>
              <w:spacing w:line="240" w:lineRule="exact"/>
              <w:jc w:val="distribute"/>
            </w:pPr>
            <w:r>
              <w:rPr>
                <w:rFonts w:hint="eastAsia"/>
              </w:rPr>
              <w:t>代表者</w:t>
            </w:r>
          </w:p>
        </w:tc>
        <w:tc>
          <w:tcPr>
            <w:tcW w:w="6139" w:type="dxa"/>
            <w:tcBorders>
              <w:top w:val="single" w:sz="4" w:space="0" w:color="auto"/>
              <w:left w:val="single" w:sz="4" w:space="0" w:color="auto"/>
              <w:bottom w:val="single" w:sz="4" w:space="0" w:color="auto"/>
              <w:right w:val="single" w:sz="4" w:space="0" w:color="auto"/>
            </w:tcBorders>
            <w:vAlign w:val="center"/>
          </w:tcPr>
          <w:p w:rsidR="00CE3ED3" w:rsidRDefault="00CE3ED3">
            <w:pPr>
              <w:spacing w:line="240" w:lineRule="exact"/>
            </w:pPr>
          </w:p>
        </w:tc>
      </w:tr>
      <w:tr w:rsidR="00CE3ED3">
        <w:trPr>
          <w:trHeight w:val="567"/>
        </w:trPr>
        <w:tc>
          <w:tcPr>
            <w:tcW w:w="283" w:type="dxa"/>
            <w:vMerge/>
            <w:tcBorders>
              <w:top w:val="single" w:sz="4" w:space="0" w:color="auto"/>
              <w:left w:val="single" w:sz="4" w:space="0" w:color="auto"/>
              <w:bottom w:val="single" w:sz="4" w:space="0" w:color="auto"/>
              <w:right w:val="single" w:sz="4" w:space="0" w:color="auto"/>
            </w:tcBorders>
            <w:vAlign w:val="center"/>
          </w:tcPr>
          <w:p w:rsidR="00CE3ED3" w:rsidRDefault="00CE3ED3"/>
        </w:tc>
        <w:tc>
          <w:tcPr>
            <w:tcW w:w="454" w:type="dxa"/>
            <w:vMerge/>
            <w:tcBorders>
              <w:top w:val="single" w:sz="4" w:space="0" w:color="auto"/>
              <w:left w:val="single" w:sz="4" w:space="0" w:color="auto"/>
              <w:bottom w:val="single" w:sz="4" w:space="0" w:color="auto"/>
              <w:right w:val="single" w:sz="4" w:space="0" w:color="auto"/>
            </w:tcBorders>
            <w:textDirection w:val="tbRlV"/>
            <w:vAlign w:val="center"/>
          </w:tcPr>
          <w:p w:rsidR="00CE3ED3" w:rsidRDefault="00CE3ED3"/>
        </w:tc>
        <w:tc>
          <w:tcPr>
            <w:tcW w:w="1814" w:type="dxa"/>
            <w:tcBorders>
              <w:top w:val="single" w:sz="4" w:space="0" w:color="auto"/>
              <w:left w:val="single" w:sz="4" w:space="0" w:color="auto"/>
              <w:bottom w:val="single" w:sz="4" w:space="0" w:color="auto"/>
              <w:right w:val="single" w:sz="4" w:space="0" w:color="auto"/>
            </w:tcBorders>
            <w:vAlign w:val="center"/>
          </w:tcPr>
          <w:p w:rsidR="00CE3ED3" w:rsidRDefault="00215DAA">
            <w:pPr>
              <w:jc w:val="distribute"/>
            </w:pPr>
            <w:r>
              <w:rPr>
                <w:rFonts w:hint="eastAsia"/>
              </w:rPr>
              <w:t>事業所の所在地</w:t>
            </w:r>
          </w:p>
        </w:tc>
        <w:tc>
          <w:tcPr>
            <w:tcW w:w="6139" w:type="dxa"/>
            <w:tcBorders>
              <w:top w:val="single" w:sz="4" w:space="0" w:color="auto"/>
              <w:left w:val="single" w:sz="4" w:space="0" w:color="auto"/>
              <w:bottom w:val="single" w:sz="4" w:space="0" w:color="auto"/>
              <w:right w:val="single" w:sz="4" w:space="0" w:color="auto"/>
            </w:tcBorders>
            <w:vAlign w:val="center"/>
          </w:tcPr>
          <w:p w:rsidR="00CE3ED3" w:rsidRDefault="00CE3ED3"/>
        </w:tc>
      </w:tr>
      <w:tr w:rsidR="00CE3ED3">
        <w:trPr>
          <w:trHeight w:val="567"/>
        </w:trPr>
        <w:tc>
          <w:tcPr>
            <w:tcW w:w="283" w:type="dxa"/>
            <w:vMerge/>
            <w:tcBorders>
              <w:top w:val="single" w:sz="4" w:space="0" w:color="auto"/>
              <w:left w:val="single" w:sz="4" w:space="0" w:color="auto"/>
              <w:bottom w:val="single" w:sz="4" w:space="0" w:color="auto"/>
              <w:right w:val="single" w:sz="4" w:space="0" w:color="auto"/>
            </w:tcBorders>
            <w:vAlign w:val="center"/>
          </w:tcPr>
          <w:p w:rsidR="00CE3ED3" w:rsidRDefault="00CE3ED3"/>
        </w:tc>
        <w:tc>
          <w:tcPr>
            <w:tcW w:w="454" w:type="dxa"/>
            <w:vMerge/>
            <w:tcBorders>
              <w:top w:val="single" w:sz="4" w:space="0" w:color="auto"/>
              <w:left w:val="single" w:sz="4" w:space="0" w:color="auto"/>
              <w:bottom w:val="single" w:sz="4" w:space="0" w:color="auto"/>
              <w:right w:val="single" w:sz="4" w:space="0" w:color="auto"/>
            </w:tcBorders>
            <w:textDirection w:val="tbRlV"/>
            <w:vAlign w:val="center"/>
          </w:tcPr>
          <w:p w:rsidR="00CE3ED3" w:rsidRDefault="00CE3ED3"/>
        </w:tc>
        <w:tc>
          <w:tcPr>
            <w:tcW w:w="1814" w:type="dxa"/>
            <w:tcBorders>
              <w:top w:val="single" w:sz="4" w:space="0" w:color="auto"/>
              <w:left w:val="single" w:sz="4" w:space="0" w:color="auto"/>
              <w:bottom w:val="single" w:sz="4" w:space="0" w:color="auto"/>
              <w:right w:val="single" w:sz="4" w:space="0" w:color="auto"/>
            </w:tcBorders>
            <w:vAlign w:val="center"/>
          </w:tcPr>
          <w:p w:rsidR="00CE3ED3" w:rsidRDefault="00215DAA">
            <w:pPr>
              <w:spacing w:line="240" w:lineRule="exact"/>
              <w:jc w:val="distribute"/>
            </w:pPr>
            <w:r>
              <w:rPr>
                <w:rFonts w:hint="eastAsia"/>
              </w:rPr>
              <w:t>電話番号</w:t>
            </w:r>
          </w:p>
        </w:tc>
        <w:tc>
          <w:tcPr>
            <w:tcW w:w="6139" w:type="dxa"/>
            <w:tcBorders>
              <w:top w:val="single" w:sz="4" w:space="0" w:color="auto"/>
              <w:left w:val="single" w:sz="4" w:space="0" w:color="auto"/>
              <w:bottom w:val="single" w:sz="4" w:space="0" w:color="auto"/>
              <w:right w:val="single" w:sz="4" w:space="0" w:color="auto"/>
            </w:tcBorders>
            <w:vAlign w:val="center"/>
          </w:tcPr>
          <w:p w:rsidR="00CE3ED3" w:rsidRDefault="00CE3ED3">
            <w:pPr>
              <w:spacing w:line="240" w:lineRule="exact"/>
            </w:pPr>
          </w:p>
        </w:tc>
      </w:tr>
      <w:tr w:rsidR="00CE3ED3">
        <w:trPr>
          <w:trHeight w:val="567"/>
        </w:trPr>
        <w:tc>
          <w:tcPr>
            <w:tcW w:w="283" w:type="dxa"/>
            <w:tcBorders>
              <w:top w:val="single" w:sz="4" w:space="0" w:color="auto"/>
              <w:left w:val="single" w:sz="4" w:space="0" w:color="auto"/>
              <w:bottom w:val="single" w:sz="4" w:space="0" w:color="auto"/>
              <w:right w:val="single" w:sz="4" w:space="0" w:color="auto"/>
            </w:tcBorders>
            <w:vAlign w:val="center"/>
          </w:tcPr>
          <w:p w:rsidR="00CE3ED3" w:rsidRDefault="00215DAA">
            <w:r>
              <w:rPr>
                <w:rFonts w:hint="eastAsia"/>
              </w:rPr>
              <w:t>2</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E3ED3" w:rsidRDefault="00215DAA">
            <w:pPr>
              <w:jc w:val="distribute"/>
            </w:pPr>
            <w:r>
              <w:rPr>
                <w:rFonts w:hint="eastAsia"/>
              </w:rPr>
              <w:t>処分方法</w:t>
            </w:r>
          </w:p>
        </w:tc>
        <w:tc>
          <w:tcPr>
            <w:tcW w:w="6236" w:type="dxa"/>
            <w:tcBorders>
              <w:top w:val="single" w:sz="4" w:space="0" w:color="auto"/>
              <w:left w:val="single" w:sz="4" w:space="0" w:color="auto"/>
              <w:bottom w:val="single" w:sz="4" w:space="0" w:color="auto"/>
              <w:right w:val="single" w:sz="4" w:space="0" w:color="auto"/>
            </w:tcBorders>
            <w:vAlign w:val="center"/>
          </w:tcPr>
          <w:p w:rsidR="00CE3ED3" w:rsidRDefault="00215DAA">
            <w:r>
              <w:rPr>
                <w:rFonts w:hint="eastAsia"/>
              </w:rPr>
              <w:t xml:space="preserve"> </w:t>
            </w:r>
            <w:r>
              <w:rPr>
                <w:rFonts w:hint="eastAsia"/>
              </w:rPr>
              <w:t>□</w:t>
            </w:r>
            <w:r>
              <w:rPr>
                <w:rFonts w:hint="eastAsia"/>
              </w:rPr>
              <w:t xml:space="preserve"> </w:t>
            </w:r>
            <w:r>
              <w:rPr>
                <w:rFonts w:hint="eastAsia"/>
              </w:rPr>
              <w:t xml:space="preserve">売却　　</w:t>
            </w:r>
            <w:r>
              <w:rPr>
                <w:rFonts w:hint="eastAsia"/>
              </w:rPr>
              <w:t xml:space="preserve"> </w:t>
            </w:r>
            <w:r>
              <w:rPr>
                <w:rFonts w:hint="eastAsia"/>
              </w:rPr>
              <w:t>□</w:t>
            </w:r>
            <w:r>
              <w:rPr>
                <w:rFonts w:hint="eastAsia"/>
              </w:rPr>
              <w:t xml:space="preserve"> </w:t>
            </w:r>
            <w:r>
              <w:rPr>
                <w:rFonts w:hint="eastAsia"/>
              </w:rPr>
              <w:t xml:space="preserve">譲渡　　</w:t>
            </w:r>
            <w:r>
              <w:rPr>
                <w:rFonts w:hint="eastAsia"/>
              </w:rPr>
              <w:t xml:space="preserve"> </w:t>
            </w:r>
            <w:r>
              <w:rPr>
                <w:rFonts w:hint="eastAsia"/>
              </w:rPr>
              <w:t>□</w:t>
            </w:r>
            <w:r>
              <w:rPr>
                <w:rFonts w:hint="eastAsia"/>
              </w:rPr>
              <w:t xml:space="preserve"> </w:t>
            </w:r>
            <w:r>
              <w:rPr>
                <w:rFonts w:hint="eastAsia"/>
              </w:rPr>
              <w:t xml:space="preserve">交換　　</w:t>
            </w:r>
            <w:r>
              <w:rPr>
                <w:rFonts w:hint="eastAsia"/>
              </w:rPr>
              <w:t xml:space="preserve"> </w:t>
            </w:r>
            <w:r>
              <w:rPr>
                <w:rFonts w:hint="eastAsia"/>
              </w:rPr>
              <w:t>□</w:t>
            </w:r>
            <w:r>
              <w:rPr>
                <w:rFonts w:hint="eastAsia"/>
              </w:rPr>
              <w:t xml:space="preserve"> </w:t>
            </w:r>
            <w:r>
              <w:rPr>
                <w:rFonts w:hint="eastAsia"/>
              </w:rPr>
              <w:t>貸与</w:t>
            </w:r>
          </w:p>
          <w:p w:rsidR="00CE3ED3" w:rsidRDefault="00215DAA">
            <w:r>
              <w:rPr>
                <w:rFonts w:hint="eastAsia"/>
              </w:rPr>
              <w:t xml:space="preserve"> </w:t>
            </w:r>
            <w:r>
              <w:rPr>
                <w:rFonts w:hint="eastAsia"/>
              </w:rPr>
              <w:t>□</w:t>
            </w:r>
            <w:r>
              <w:rPr>
                <w:rFonts w:hint="eastAsia"/>
              </w:rPr>
              <w:t xml:space="preserve"> </w:t>
            </w:r>
            <w:r>
              <w:rPr>
                <w:rFonts w:hint="eastAsia"/>
              </w:rPr>
              <w:t xml:space="preserve">担保　　</w:t>
            </w:r>
            <w:r>
              <w:rPr>
                <w:rFonts w:hint="eastAsia"/>
              </w:rPr>
              <w:t xml:space="preserve"> </w:t>
            </w:r>
            <w:r>
              <w:rPr>
                <w:rFonts w:hint="eastAsia"/>
              </w:rPr>
              <w:t>□</w:t>
            </w:r>
            <w:r>
              <w:rPr>
                <w:rFonts w:hint="eastAsia"/>
              </w:rPr>
              <w:t xml:space="preserve"> </w:t>
            </w:r>
            <w:r>
              <w:rPr>
                <w:rFonts w:hint="eastAsia"/>
              </w:rPr>
              <w:t>廃棄</w:t>
            </w:r>
          </w:p>
          <w:p w:rsidR="00CE3ED3" w:rsidRDefault="00215DAA">
            <w:r>
              <w:rPr>
                <w:rFonts w:hint="eastAsia"/>
              </w:rPr>
              <w:t xml:space="preserve"> </w:t>
            </w:r>
            <w:r>
              <w:rPr>
                <w:rFonts w:hint="eastAsia"/>
              </w:rPr>
              <w:t>□</w:t>
            </w:r>
            <w:r>
              <w:rPr>
                <w:rFonts w:hint="eastAsia"/>
              </w:rPr>
              <w:t xml:space="preserve"> </w:t>
            </w:r>
            <w:r>
              <w:rPr>
                <w:rFonts w:hint="eastAsia"/>
              </w:rPr>
              <w:t>その他</w:t>
            </w:r>
            <w:r>
              <w:rPr>
                <w:rFonts w:hint="eastAsia"/>
              </w:rPr>
              <w:t>(</w:t>
            </w:r>
            <w:r>
              <w:rPr>
                <w:rFonts w:hint="eastAsia"/>
              </w:rPr>
              <w:t xml:space="preserve">　　　　　　　　　　　　　　　　</w:t>
            </w:r>
            <w:r>
              <w:rPr>
                <w:rFonts w:hint="eastAsia"/>
              </w:rPr>
              <w:t>)</w:t>
            </w:r>
          </w:p>
        </w:tc>
      </w:tr>
      <w:tr w:rsidR="00CE3ED3">
        <w:trPr>
          <w:trHeight w:val="567"/>
        </w:trPr>
        <w:tc>
          <w:tcPr>
            <w:tcW w:w="283" w:type="dxa"/>
            <w:tcBorders>
              <w:top w:val="single" w:sz="4" w:space="0" w:color="auto"/>
              <w:left w:val="single" w:sz="4" w:space="0" w:color="auto"/>
              <w:bottom w:val="single" w:sz="4" w:space="0" w:color="auto"/>
              <w:right w:val="single" w:sz="4" w:space="0" w:color="auto"/>
            </w:tcBorders>
            <w:vAlign w:val="center"/>
          </w:tcPr>
          <w:p w:rsidR="00CE3ED3" w:rsidRDefault="00215DAA">
            <w:r>
              <w:rPr>
                <w:rFonts w:hint="eastAsia"/>
              </w:rPr>
              <w:t>3</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E3ED3" w:rsidRDefault="00215DAA">
            <w:pPr>
              <w:jc w:val="distribute"/>
            </w:pPr>
            <w:r>
              <w:rPr>
                <w:rFonts w:hint="eastAsia"/>
              </w:rPr>
              <w:t>対象</w:t>
            </w:r>
            <w:r w:rsidR="00BC40B7">
              <w:rPr>
                <w:rFonts w:hint="eastAsia"/>
              </w:rPr>
              <w:t>機器等</w:t>
            </w:r>
            <w:bookmarkStart w:id="0" w:name="_GoBack"/>
            <w:bookmarkEnd w:id="0"/>
            <w:r>
              <w:rPr>
                <w:rFonts w:hint="eastAsia"/>
              </w:rPr>
              <w:t>情報</w:t>
            </w:r>
          </w:p>
        </w:tc>
        <w:tc>
          <w:tcPr>
            <w:tcW w:w="6236" w:type="dxa"/>
            <w:tcBorders>
              <w:top w:val="single" w:sz="4" w:space="0" w:color="auto"/>
              <w:left w:val="single" w:sz="4" w:space="0" w:color="auto"/>
              <w:bottom w:val="single" w:sz="4" w:space="0" w:color="auto"/>
              <w:right w:val="single" w:sz="4" w:space="0" w:color="auto"/>
            </w:tcBorders>
            <w:vAlign w:val="center"/>
          </w:tcPr>
          <w:p w:rsidR="00CE3ED3" w:rsidRDefault="00215DAA">
            <w:r>
              <w:rPr>
                <w:rFonts w:hint="eastAsia"/>
              </w:rPr>
              <w:t xml:space="preserve"> (</w:t>
            </w:r>
            <w:r>
              <w:rPr>
                <w:rFonts w:hint="eastAsia"/>
              </w:rPr>
              <w:t>製</w:t>
            </w:r>
            <w:r>
              <w:rPr>
                <w:rFonts w:hint="eastAsia"/>
              </w:rPr>
              <w:t xml:space="preserve"> </w:t>
            </w:r>
            <w:r>
              <w:rPr>
                <w:rFonts w:hint="eastAsia"/>
              </w:rPr>
              <w:t>品</w:t>
            </w:r>
            <w:r>
              <w:rPr>
                <w:rFonts w:hint="eastAsia"/>
              </w:rPr>
              <w:t xml:space="preserve"> </w:t>
            </w:r>
            <w:r>
              <w:rPr>
                <w:rFonts w:hint="eastAsia"/>
              </w:rPr>
              <w:t>名</w:t>
            </w:r>
            <w:r>
              <w:rPr>
                <w:rFonts w:hint="eastAsia"/>
              </w:rPr>
              <w:t>)</w:t>
            </w:r>
          </w:p>
          <w:p w:rsidR="00CE3ED3" w:rsidRDefault="00215DAA">
            <w:r>
              <w:rPr>
                <w:rFonts w:hint="eastAsia"/>
              </w:rPr>
              <w:t xml:space="preserve"> (</w:t>
            </w:r>
            <w:r>
              <w:rPr>
                <w:rFonts w:hint="eastAsia"/>
              </w:rPr>
              <w:t>型　　番</w:t>
            </w:r>
            <w:r>
              <w:rPr>
                <w:rFonts w:hint="eastAsia"/>
              </w:rPr>
              <w:t>)</w:t>
            </w:r>
          </w:p>
          <w:p w:rsidR="00CE3ED3" w:rsidRDefault="00215DAA">
            <w:r>
              <w:rPr>
                <w:rFonts w:hint="eastAsia"/>
              </w:rPr>
              <w:t xml:space="preserve"> (</w:t>
            </w:r>
            <w:r>
              <w:rPr>
                <w:rFonts w:hint="eastAsia"/>
              </w:rPr>
              <w:t>残存年数</w:t>
            </w:r>
            <w:r>
              <w:rPr>
                <w:rFonts w:hint="eastAsia"/>
              </w:rPr>
              <w:t>)</w:t>
            </w:r>
          </w:p>
          <w:p w:rsidR="00CE3ED3" w:rsidRDefault="00215DAA">
            <w:r>
              <w:rPr>
                <w:rFonts w:hint="eastAsia"/>
              </w:rPr>
              <w:t xml:space="preserve"> (</w:t>
            </w:r>
            <w:r>
              <w:rPr>
                <w:rFonts w:hint="eastAsia"/>
              </w:rPr>
              <w:t>残　　価</w:t>
            </w:r>
            <w:r>
              <w:rPr>
                <w:rFonts w:hint="eastAsia"/>
              </w:rPr>
              <w:t>)</w:t>
            </w:r>
          </w:p>
        </w:tc>
      </w:tr>
      <w:tr w:rsidR="00CE3ED3">
        <w:trPr>
          <w:trHeight w:val="567"/>
        </w:trPr>
        <w:tc>
          <w:tcPr>
            <w:tcW w:w="283" w:type="dxa"/>
            <w:tcBorders>
              <w:top w:val="single" w:sz="4" w:space="0" w:color="auto"/>
              <w:left w:val="single" w:sz="4" w:space="0" w:color="auto"/>
              <w:bottom w:val="single" w:sz="4" w:space="0" w:color="auto"/>
              <w:right w:val="single" w:sz="4" w:space="0" w:color="auto"/>
            </w:tcBorders>
            <w:vAlign w:val="center"/>
          </w:tcPr>
          <w:p w:rsidR="00CE3ED3" w:rsidRDefault="00215DAA">
            <w:r>
              <w:rPr>
                <w:rFonts w:hint="eastAsia"/>
              </w:rPr>
              <w:t>4</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E3ED3" w:rsidRDefault="00215DAA">
            <w:pPr>
              <w:jc w:val="distribute"/>
            </w:pPr>
            <w:r>
              <w:rPr>
                <w:rFonts w:hint="eastAsia"/>
              </w:rPr>
              <w:t>処分時期</w:t>
            </w:r>
          </w:p>
        </w:tc>
        <w:tc>
          <w:tcPr>
            <w:tcW w:w="6236" w:type="dxa"/>
            <w:tcBorders>
              <w:top w:val="single" w:sz="4" w:space="0" w:color="auto"/>
              <w:left w:val="single" w:sz="4" w:space="0" w:color="auto"/>
              <w:bottom w:val="single" w:sz="4" w:space="0" w:color="auto"/>
              <w:right w:val="single" w:sz="4" w:space="0" w:color="auto"/>
            </w:tcBorders>
            <w:vAlign w:val="center"/>
          </w:tcPr>
          <w:p w:rsidR="00CE3ED3" w:rsidRDefault="00215DAA">
            <w:r>
              <w:rPr>
                <w:rFonts w:hint="eastAsia"/>
              </w:rPr>
              <w:t xml:space="preserve">　　　　年　　月　　日</w:t>
            </w:r>
          </w:p>
        </w:tc>
      </w:tr>
      <w:tr w:rsidR="00CE3ED3">
        <w:trPr>
          <w:trHeight w:val="567"/>
        </w:trPr>
        <w:tc>
          <w:tcPr>
            <w:tcW w:w="283" w:type="dxa"/>
            <w:tcBorders>
              <w:top w:val="single" w:sz="4" w:space="0" w:color="auto"/>
              <w:left w:val="single" w:sz="4" w:space="0" w:color="auto"/>
              <w:bottom w:val="single" w:sz="4" w:space="0" w:color="auto"/>
              <w:right w:val="single" w:sz="4" w:space="0" w:color="auto"/>
            </w:tcBorders>
            <w:vAlign w:val="center"/>
          </w:tcPr>
          <w:p w:rsidR="00CE3ED3" w:rsidRDefault="00215DAA">
            <w:r>
              <w:rPr>
                <w:rFonts w:hint="eastAsia"/>
              </w:rPr>
              <w:t>5</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E3ED3" w:rsidRDefault="00215DAA">
            <w:pPr>
              <w:jc w:val="distribute"/>
            </w:pPr>
            <w:r>
              <w:rPr>
                <w:rFonts w:hint="eastAsia"/>
              </w:rPr>
              <w:t>処分理由</w:t>
            </w:r>
          </w:p>
        </w:tc>
        <w:tc>
          <w:tcPr>
            <w:tcW w:w="6236" w:type="dxa"/>
            <w:tcBorders>
              <w:top w:val="single" w:sz="4" w:space="0" w:color="auto"/>
              <w:left w:val="single" w:sz="4" w:space="0" w:color="auto"/>
              <w:bottom w:val="single" w:sz="4" w:space="0" w:color="auto"/>
              <w:right w:val="single" w:sz="4" w:space="0" w:color="auto"/>
            </w:tcBorders>
            <w:vAlign w:val="center"/>
          </w:tcPr>
          <w:p w:rsidR="00CE3ED3" w:rsidRDefault="00CE3ED3"/>
          <w:p w:rsidR="00CE3ED3" w:rsidRDefault="00CE3ED3"/>
          <w:p w:rsidR="00CE3ED3" w:rsidRDefault="00CE3ED3"/>
          <w:p w:rsidR="00CE3ED3" w:rsidRDefault="00CE3ED3"/>
          <w:p w:rsidR="00CE3ED3" w:rsidRDefault="00CE3ED3"/>
        </w:tc>
      </w:tr>
      <w:tr w:rsidR="00CE3ED3">
        <w:trPr>
          <w:trHeight w:val="567"/>
        </w:trPr>
        <w:tc>
          <w:tcPr>
            <w:tcW w:w="283" w:type="dxa"/>
            <w:tcBorders>
              <w:top w:val="single" w:sz="4" w:space="0" w:color="auto"/>
              <w:left w:val="single" w:sz="4" w:space="0" w:color="auto"/>
              <w:bottom w:val="single" w:sz="4" w:space="0" w:color="auto"/>
              <w:right w:val="single" w:sz="4" w:space="0" w:color="auto"/>
            </w:tcBorders>
            <w:vAlign w:val="center"/>
          </w:tcPr>
          <w:p w:rsidR="00CE3ED3" w:rsidRDefault="00215DAA">
            <w:r>
              <w:rPr>
                <w:rFonts w:hint="eastAsia"/>
              </w:rPr>
              <w:t>6</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E3ED3" w:rsidRDefault="00215DAA">
            <w:pPr>
              <w:jc w:val="distribute"/>
            </w:pPr>
            <w:r>
              <w:rPr>
                <w:rFonts w:hint="eastAsia"/>
              </w:rPr>
              <w:t>その他</w:t>
            </w:r>
          </w:p>
        </w:tc>
        <w:tc>
          <w:tcPr>
            <w:tcW w:w="6236" w:type="dxa"/>
            <w:tcBorders>
              <w:top w:val="single" w:sz="4" w:space="0" w:color="auto"/>
              <w:left w:val="single" w:sz="4" w:space="0" w:color="auto"/>
              <w:bottom w:val="single" w:sz="4" w:space="0" w:color="auto"/>
              <w:right w:val="single" w:sz="4" w:space="0" w:color="auto"/>
            </w:tcBorders>
            <w:vAlign w:val="center"/>
          </w:tcPr>
          <w:p w:rsidR="00CE3ED3" w:rsidRDefault="00CE3ED3"/>
        </w:tc>
      </w:tr>
    </w:tbl>
    <w:p w:rsidR="00CE3ED3" w:rsidRDefault="00215DAA">
      <w:pPr>
        <w:autoSpaceDN w:val="0"/>
      </w:pPr>
      <w:r>
        <w:rPr>
          <w:rFonts w:hint="eastAsia"/>
        </w:rPr>
        <w:t xml:space="preserve">備考　</w:t>
      </w:r>
      <w:r>
        <w:rPr>
          <w:rFonts w:hint="eastAsia"/>
        </w:rPr>
        <w:t>(1)</w:t>
      </w:r>
      <w:r>
        <w:rPr>
          <w:rFonts w:hint="eastAsia"/>
        </w:rPr>
        <w:t xml:space="preserve">　残存年数及び残価については、固定資産台帳等の根拠資料を添付すること。</w:t>
      </w:r>
    </w:p>
    <w:p w:rsidR="00CE3ED3" w:rsidRDefault="00215DAA">
      <w:pPr>
        <w:autoSpaceDN w:val="0"/>
      </w:pPr>
      <w:r>
        <w:rPr>
          <w:rFonts w:hint="eastAsia"/>
        </w:rPr>
        <w:t xml:space="preserve">　　　</w:t>
      </w:r>
      <w:r>
        <w:rPr>
          <w:rFonts w:hint="eastAsia"/>
        </w:rPr>
        <w:t>(2)</w:t>
      </w:r>
      <w:r>
        <w:rPr>
          <w:rFonts w:hint="eastAsia"/>
        </w:rPr>
        <w:t xml:space="preserve">　処分に伴い収益が生じる場合は、その額を｢</w:t>
      </w:r>
      <w:r>
        <w:rPr>
          <w:rFonts w:hint="eastAsia"/>
        </w:rPr>
        <w:t xml:space="preserve">6 </w:t>
      </w:r>
      <w:r>
        <w:rPr>
          <w:rFonts w:hint="eastAsia"/>
        </w:rPr>
        <w:t>その他｣に記入すること。</w:t>
      </w:r>
    </w:p>
    <w:p w:rsidR="00CE3ED3" w:rsidRDefault="00CE3ED3">
      <w:pPr>
        <w:autoSpaceDN w:val="0"/>
      </w:pPr>
    </w:p>
    <w:sectPr w:rsidR="00CE3ED3">
      <w:pgSz w:w="11906" w:h="16838"/>
      <w:pgMar w:top="1701" w:right="1531" w:bottom="1701" w:left="1531" w:header="851" w:footer="992" w:gutter="0"/>
      <w:cols w:space="720"/>
      <w:docGrid w:type="linesAndChars" w:linePitch="344"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DAA" w:rsidRDefault="00215DAA">
      <w:r>
        <w:separator/>
      </w:r>
    </w:p>
  </w:endnote>
  <w:endnote w:type="continuationSeparator" w:id="0">
    <w:p w:rsidR="00215DAA" w:rsidRDefault="0021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DAA" w:rsidRDefault="00215DAA">
      <w:r>
        <w:separator/>
      </w:r>
    </w:p>
  </w:footnote>
  <w:footnote w:type="continuationSeparator" w:id="0">
    <w:p w:rsidR="00215DAA" w:rsidRDefault="00215D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40"/>
  <w:hyphenationZone w:val="0"/>
  <w:drawingGridHorizontalSpacing w:val="22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ED3"/>
    <w:rsid w:val="00215DAA"/>
    <w:rsid w:val="00BC40B7"/>
    <w:rsid w:val="00CE3ED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BA10C4"/>
  <w15:chartTrackingRefBased/>
  <w15:docId w15:val="{92DFCE8E-FDDC-4657-AFFD-6C017C36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sz w:val="20"/>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rPr>
      <w:rFonts w:ascii="ＭＳ 明朝" w:eastAsia="ＭＳ 明朝" w:hAnsi="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101427</cp:lastModifiedBy>
  <cp:revision>7</cp:revision>
  <cp:lastPrinted>2022-06-13T17:11:00Z</cp:lastPrinted>
  <dcterms:created xsi:type="dcterms:W3CDTF">2022-08-31T13:18:00Z</dcterms:created>
  <dcterms:modified xsi:type="dcterms:W3CDTF">2024-03-23T07:05:00Z</dcterms:modified>
</cp:coreProperties>
</file>