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事業計画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2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6"/>
        <w:gridCol w:w="6104"/>
      </w:tblGrid>
      <w:tr>
        <w:trPr>
          <w:trHeight w:val="700" w:hRule="atLeas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trHeight w:val="3766" w:hRule="atLeas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施設の管理運営方法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trHeight w:val="3766" w:hRule="atLeas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人員体制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766" w:hRule="atLeas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別紙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収支計画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収入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6"/>
        <w:gridCol w:w="1551"/>
        <w:gridCol w:w="1551"/>
        <w:gridCol w:w="1551"/>
        <w:gridCol w:w="1551"/>
      </w:tblGrid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年度まで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支出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6"/>
        <w:gridCol w:w="1551"/>
        <w:gridCol w:w="1551"/>
        <w:gridCol w:w="1551"/>
        <w:gridCol w:w="1551"/>
      </w:tblGrid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年度まで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3</Words>
  <Characters>178</Characters>
  <Application>JUST Note</Application>
  <Lines>100</Lines>
  <Paragraphs>90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様式第2号(第3条関係)</dc:title>
  <dc:creator>(株)ぎょうせい</dc:creator>
  <cp:lastModifiedBy>U6966</cp:lastModifiedBy>
  <cp:lastPrinted>2024-04-24T04:56:03Z</cp:lastPrinted>
  <dcterms:created xsi:type="dcterms:W3CDTF">2012-07-17T13:41:00Z</dcterms:created>
  <dcterms:modified xsi:type="dcterms:W3CDTF">2024-04-24T04:49:19Z</dcterms:modified>
  <cp:revision>4</cp:revision>
</cp:coreProperties>
</file>