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別記様式第１号の２の２の２（第４条、第５１条の１１の２関係）</w:t>
      </w:r>
    </w:p>
    <w:p>
      <w:pPr>
        <w:pStyle w:val="0"/>
        <w:rPr>
          <w:rFonts w:hint="eastAsia" w:ascii="ＭＳ ゴシック" w:hAnsi="ＭＳ ゴシック"/>
          <w:b w:val="1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全体についての</w:t>
      </w:r>
      <w:r>
        <w:rPr>
          <w:rFonts w:hint="eastAsia" w:ascii="ＭＳ 明朝" w:hAnsi="ＭＳ 明朝" w:eastAsia="ＭＳ 明朝"/>
          <w:spacing w:val="90"/>
          <w:sz w:val="24"/>
          <w:fitText w:val="3600" w:id="1"/>
        </w:rPr>
        <w:t>消防計画作成届出</w:t>
      </w:r>
      <w:r>
        <w:rPr>
          <w:rFonts w:hint="eastAsia" w:ascii="ＭＳ 明朝" w:hAnsi="ＭＳ 明朝" w:eastAsia="ＭＳ 明朝"/>
          <w:sz w:val="24"/>
          <w:fitText w:val="3600" w:id="1"/>
        </w:rPr>
        <w:t>書</w:t>
      </w:r>
    </w:p>
    <w:tbl>
      <w:tblPr>
        <w:tblStyle w:val="11"/>
        <w:tblW w:w="5121" w:type="pct"/>
        <w:tblInd w:w="-185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158"/>
        <w:gridCol w:w="4345"/>
        <w:gridCol w:w="1571"/>
      </w:tblGrid>
      <w:tr>
        <w:trPr>
          <w:trHeight w:val="360" w:hRule="atLeast"/>
        </w:trPr>
        <w:tc>
          <w:tcPr>
            <w:tcW w:w="5000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right="22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</w:t>
            </w:r>
          </w:p>
          <w:p>
            <w:pPr>
              <w:pStyle w:val="0"/>
              <w:widowControl w:val="1"/>
              <w:ind w:firstLine="22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魚沼市消防長　殿</w:t>
            </w:r>
          </w:p>
          <w:p>
            <w:pPr>
              <w:pStyle w:val="0"/>
              <w:widowControl w:val="1"/>
              <w:ind w:firstLine="22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2560320</wp:posOffset>
                      </wp:positionH>
                      <wp:positionV relativeFrom="paragraph">
                        <wp:posOffset>114935</wp:posOffset>
                      </wp:positionV>
                      <wp:extent cx="541020" cy="221615"/>
                      <wp:effectExtent l="0" t="0" r="635" b="635"/>
                      <wp:wrapNone/>
                      <wp:docPr id="1026" name="Text Box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Text Box 1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41020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</w:rPr>
                                    <w:t>統括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style="mso-wrap-distance-right:9pt;mso-wrap-distance-bottom:0pt;margin-top:9.0500000000000007pt;mso-position-vertical-relative:text;mso-position-horizontal-relative:text;v-text-anchor:top;position:absolute;height:17.45pt;mso-wrap-distance-top:0pt;width:42.6pt;mso-wrap-distance-left:9pt;margin-left:201.6pt;z-index:5;" o:spid="_x0000_s1026" o:allowincell="t" o:allowoverlap="t" filled="t" fillcolor="#ffffff" stroked="f" o:spt="202" type="#_x0000_t202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統括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3673475</wp:posOffset>
                      </wp:positionH>
                      <wp:positionV relativeFrom="paragraph">
                        <wp:posOffset>138430</wp:posOffset>
                      </wp:positionV>
                      <wp:extent cx="733425" cy="228600"/>
                      <wp:effectExtent l="0" t="0" r="635" b="635"/>
                      <wp:wrapNone/>
                      <wp:docPr id="1027" name="Text Box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Text Box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7334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</w:rPr>
                                    <w:t>管理者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style="mso-wrap-distance-right:9pt;mso-wrap-distance-bottom:0pt;margin-top:10.9pt;mso-position-vertical-relative:text;mso-position-horizontal-relative:text;v-text-anchor:top;position:absolute;height:18pt;mso-wrap-distance-top:0pt;width:57.75pt;mso-wrap-distance-left:9pt;margin-left:289.25pt;z-index:2;" o:spid="_x0000_s1027" o:allowincell="t" o:allowoverlap="t" filled="t" fillcolor="#ffffff" stroked="f" o:spt="202" type="#_x0000_t202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管理者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</w:rPr>
              <w:t>　　　　　　　　　　　　　　　　　　　　　　防火</w:t>
            </w:r>
          </w:p>
          <w:p>
            <w:pPr>
              <w:pStyle w:val="0"/>
              <w:widowControl w:val="1"/>
              <w:spacing w:line="60" w:lineRule="auto"/>
              <w:ind w:firstLine="5060" w:firstLineChars="23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</w:rPr>
              <w:t>防災</w:t>
            </w:r>
          </w:p>
          <w:p>
            <w:pPr>
              <w:pStyle w:val="0"/>
              <w:widowControl w:val="1"/>
              <w:tabs>
                <w:tab w:val="left" w:leader="none" w:pos="9075"/>
              </w:tabs>
              <w:wordWrap w:val="0"/>
              <w:ind w:right="264"/>
              <w:jc w:val="right"/>
              <w:rPr>
                <w:rFonts w:hint="eastAsia" w:ascii="ＭＳ 明朝" w:hAnsi="ＭＳ 明朝" w:eastAsia="ＭＳ 明朝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u w:val="single" w:color="auto"/>
              </w:rPr>
              <w:t>住　所　　　　　　　　　　　　　　　　　　　　</w:t>
            </w:r>
          </w:p>
          <w:p>
            <w:pPr>
              <w:pStyle w:val="0"/>
              <w:widowControl w:val="1"/>
              <w:tabs>
                <w:tab w:val="left" w:leader="none" w:pos="9372"/>
              </w:tabs>
              <w:spacing w:line="240" w:lineRule="exact"/>
              <w:ind w:right="267"/>
              <w:jc w:val="right"/>
              <w:rPr>
                <w:rFonts w:hint="eastAsia" w:ascii="ＭＳ 明朝" w:hAnsi="ＭＳ 明朝" w:eastAsia="ＭＳ 明朝"/>
                <w:u w:val="single" w:color="auto"/>
              </w:rPr>
            </w:pPr>
          </w:p>
          <w:p>
            <w:pPr>
              <w:pStyle w:val="0"/>
              <w:widowControl w:val="1"/>
              <w:tabs>
                <w:tab w:val="left" w:leader="none" w:pos="9372"/>
              </w:tabs>
              <w:wordWrap w:val="0"/>
              <w:ind w:right="264"/>
              <w:jc w:val="right"/>
              <w:rPr>
                <w:rFonts w:hint="eastAsia" w:ascii="ＭＳ 明朝" w:hAnsi="ＭＳ 明朝" w:eastAsia="ＭＳ 明朝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u w:val="single" w:color="auto"/>
              </w:rPr>
              <w:t>氏　名　　　　　　　　　　　　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　　　　　　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 xml:space="preserve"> </w:t>
            </w:r>
          </w:p>
          <w:p>
            <w:pPr>
              <w:pStyle w:val="0"/>
              <w:widowControl w:val="1"/>
              <w:tabs>
                <w:tab w:val="left" w:leader="none" w:pos="9372"/>
              </w:tabs>
              <w:spacing w:line="240" w:lineRule="exact"/>
              <w:ind w:right="267"/>
              <w:jc w:val="right"/>
              <w:rPr>
                <w:rFonts w:hint="eastAsia" w:ascii="ＭＳ 明朝" w:hAnsi="ＭＳ 明朝" w:eastAsia="ＭＳ 明朝"/>
                <w:u w:val="single" w:color="auto"/>
              </w:rPr>
            </w:pPr>
          </w:p>
          <w:p>
            <w:pPr>
              <w:pStyle w:val="0"/>
              <w:widowControl w:val="1"/>
              <w:spacing w:line="240" w:lineRule="exact"/>
              <w:jc w:val="left"/>
              <w:rPr>
                <w:rFonts w:hint="eastAsia" w:ascii="ＭＳ 明朝" w:hAnsi="ＭＳ 明朝" w:eastAsia="ＭＳ 明朝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u w:val="single" w:color="auto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>
                      <wp:simplePos x="0" y="0"/>
                      <wp:positionH relativeFrom="column">
                        <wp:posOffset>2079625</wp:posOffset>
                      </wp:positionH>
                      <wp:positionV relativeFrom="paragraph">
                        <wp:posOffset>17780</wp:posOffset>
                      </wp:positionV>
                      <wp:extent cx="544830" cy="457200"/>
                      <wp:effectExtent l="0" t="0" r="635" b="635"/>
                      <wp:wrapNone/>
                      <wp:docPr id="1028" name="Text Box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Text Box 3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4483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</w:rPr>
                                    <w:t>防火</w:t>
                                  </w: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ＭＳ 明朝" w:hAnsi="ＭＳ 明朝" w:eastAsia="ＭＳ 明朝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strike w:val="0"/>
                                      <w:dstrike w:val="0"/>
                                      <w:color w:val="auto"/>
                                    </w:rPr>
                                    <w:t>防災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style="mso-wrap-distance-right:9pt;mso-wrap-distance-bottom:0pt;margin-top:1.4pt;mso-position-vertical-relative:text;mso-position-horizontal-relative:text;v-text-anchor:top;position:absolute;height:36pt;mso-wrap-distance-top:0pt;width:42.9pt;mso-wrap-distance-left:9pt;margin-left:163.75pt;z-index:6;" o:spid="_x0000_s1028" o:allowincell="t" o:allowoverlap="t" filled="f" stroked="f" o:spt="202" type="#_x0000_t202">
                      <v:fill/>
                      <v:textbox style="layout-flow:horizontal;mso-fit-shape-to-text:t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防火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trike w:val="0"/>
                                <w:dstrike w:val="0"/>
                                <w:color w:val="auto"/>
                              </w:rPr>
                              <w:t>防災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bookmarkStart w:id="0" w:name="_GoBack"/>
            <w:bookmarkEnd w:id="0"/>
          </w:p>
          <w:p>
            <w:pPr>
              <w:pStyle w:val="0"/>
              <w:widowControl w:val="1"/>
              <w:spacing w:line="240" w:lineRule="exact"/>
              <w:jc w:val="left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widowControl w:val="1"/>
              <w:spacing w:line="240" w:lineRule="exact"/>
              <w:ind w:firstLine="212" w:firstLineChars="100"/>
              <w:jc w:val="left"/>
              <w:rPr>
                <w:rFonts w:hint="eastAsia" w:ascii="ＭＳ 明朝" w:hAnsi="ＭＳ 明朝" w:eastAsia="ＭＳ 明朝"/>
                <w:spacing w:val="-4"/>
              </w:rPr>
            </w:pPr>
            <w:r>
              <w:rPr>
                <w:rFonts w:hint="eastAsia" w:ascii="ＭＳ 明朝" w:hAnsi="ＭＳ 明朝" w:eastAsia="ＭＳ 明朝"/>
                <w:spacing w:val="-4"/>
              </w:rPr>
              <w:t>別添のとおり、全体についての　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spacing w:val="-4"/>
              </w:rPr>
              <w:t>　　　</w:t>
            </w:r>
            <w:r>
              <w:rPr>
                <w:rFonts w:hint="eastAsia" w:ascii="ＭＳ 明朝" w:hAnsi="ＭＳ 明朝" w:eastAsia="ＭＳ 明朝"/>
                <w:spacing w:val="-4"/>
              </w:rPr>
              <w:t xml:space="preserve">   </w:t>
            </w:r>
            <w:r>
              <w:rPr>
                <w:rFonts w:hint="eastAsia" w:ascii="ＭＳ 明朝" w:hAnsi="ＭＳ 明朝" w:eastAsia="ＭＳ 明朝"/>
                <w:spacing w:val="-4"/>
              </w:rPr>
              <w:t>管理に係る消防計画を作成（変更）したので届け出ます。</w:t>
            </w:r>
          </w:p>
        </w:tc>
      </w:tr>
      <w:tr>
        <w:trPr>
          <w:trHeight w:val="360" w:hRule="atLeast"/>
        </w:trPr>
        <w:tc>
          <w:tcPr>
            <w:tcW w:w="5000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60" w:hRule="atLeast"/>
        </w:trPr>
        <w:tc>
          <w:tcPr>
            <w:tcW w:w="5000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60" w:hRule="atLeast"/>
        </w:trPr>
        <w:tc>
          <w:tcPr>
            <w:tcW w:w="5000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60" w:hRule="atLeast"/>
        </w:trPr>
        <w:tc>
          <w:tcPr>
            <w:tcW w:w="5000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60" w:hRule="atLeast"/>
        </w:trPr>
        <w:tc>
          <w:tcPr>
            <w:tcW w:w="5000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60" w:hRule="atLeast"/>
        </w:trPr>
        <w:tc>
          <w:tcPr>
            <w:tcW w:w="5000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046" w:hRule="atLeast"/>
        </w:trPr>
        <w:tc>
          <w:tcPr>
            <w:tcW w:w="5000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900" w:hRule="atLeast"/>
        </w:trPr>
        <w:tc>
          <w:tcPr>
            <w:tcW w:w="2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20" w:firstLine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管理権原者の氏名</w:t>
            </w:r>
          </w:p>
          <w:p>
            <w:pPr>
              <w:pStyle w:val="0"/>
              <w:widowControl w:val="1"/>
              <w:ind w:firstLine="22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（法人の場合は、名称及び代表者氏名）</w:t>
            </w:r>
          </w:p>
        </w:tc>
        <w:tc>
          <w:tcPr>
            <w:tcW w:w="297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FF0000"/>
              </w:rPr>
            </w:pPr>
          </w:p>
        </w:tc>
      </w:tr>
      <w:tr>
        <w:trPr>
          <w:trHeight w:val="900" w:hRule="atLeast"/>
        </w:trPr>
        <w:tc>
          <w:tcPr>
            <w:tcW w:w="2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2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防火対象物</w:t>
            </w:r>
          </w:p>
          <w:p>
            <w:pPr>
              <w:pStyle w:val="0"/>
              <w:widowControl w:val="1"/>
              <w:ind w:firstLine="660" w:firstLineChars="3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又は　　　　　　　の所在地</w:t>
            </w:r>
          </w:p>
          <w:p>
            <w:pPr>
              <w:pStyle w:val="0"/>
              <w:widowControl w:val="1"/>
              <w:ind w:firstLine="220" w:firstLine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建築物その他の工作物</w:t>
            </w:r>
          </w:p>
        </w:tc>
        <w:tc>
          <w:tcPr>
            <w:tcW w:w="297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499" w:hRule="atLeast"/>
        </w:trPr>
        <w:tc>
          <w:tcPr>
            <w:tcW w:w="2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2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防火対象物</w:t>
            </w:r>
          </w:p>
          <w:p>
            <w:pPr>
              <w:pStyle w:val="0"/>
              <w:widowControl w:val="1"/>
              <w:ind w:firstLine="660" w:firstLineChars="3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又は　　　　　　　の名称</w:t>
            </w:r>
          </w:p>
          <w:p>
            <w:pPr>
              <w:pStyle w:val="0"/>
              <w:widowControl w:val="1"/>
              <w:ind w:firstLine="220" w:firstLineChars="100"/>
              <w:rPr>
                <w:rFonts w:hint="eastAsia" w:ascii="ＭＳ 明朝" w:hAnsi="ＭＳ 明朝" w:eastAsia="ＭＳ 明朝"/>
                <w:spacing w:val="16"/>
              </w:rPr>
            </w:pPr>
            <w:r>
              <w:rPr>
                <w:rFonts w:hint="eastAsia" w:ascii="ＭＳ 明朝" w:hAnsi="ＭＳ 明朝" w:eastAsia="ＭＳ 明朝"/>
              </w:rPr>
              <w:t>建築物その他の工作物</w:t>
            </w:r>
          </w:p>
          <w:p>
            <w:pPr>
              <w:pStyle w:val="0"/>
              <w:widowControl w:val="1"/>
              <w:ind w:firstLine="220" w:firstLineChars="100"/>
              <w:jc w:val="left"/>
              <w:rPr>
                <w:rFonts w:hint="default" w:ascii="ＭＳ 明朝" w:hAnsi="ＭＳ 明朝" w:eastAsia="ＭＳ 明朝"/>
                <w:spacing w:val="15"/>
              </w:rPr>
            </w:pPr>
            <w:r>
              <w:rPr>
                <w:rFonts w:hint="eastAsia" w:ascii="ＭＳ 明朝" w:hAnsi="ＭＳ 明朝" w:eastAsia="ＭＳ 明朝"/>
              </w:rPr>
              <w:t>（変更の場合は、変更後の名称）</w:t>
            </w:r>
          </w:p>
        </w:tc>
        <w:tc>
          <w:tcPr>
            <w:tcW w:w="297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FF0000"/>
              </w:rPr>
            </w:pPr>
          </w:p>
        </w:tc>
      </w:tr>
      <w:tr>
        <w:trPr>
          <w:trHeight w:val="1584" w:hRule="atLeast"/>
        </w:trPr>
        <w:tc>
          <w:tcPr>
            <w:tcW w:w="2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2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防火対象物</w:t>
            </w:r>
          </w:p>
          <w:p>
            <w:pPr>
              <w:pStyle w:val="0"/>
              <w:widowControl w:val="1"/>
              <w:ind w:firstLine="660" w:firstLineChars="3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又は　　　　　　　の用途</w:t>
            </w:r>
          </w:p>
          <w:p>
            <w:pPr>
              <w:pStyle w:val="0"/>
              <w:widowControl w:val="1"/>
              <w:ind w:firstLine="220" w:firstLineChars="100"/>
              <w:rPr>
                <w:rFonts w:hint="eastAsia" w:ascii="ＭＳ 明朝" w:hAnsi="ＭＳ 明朝" w:eastAsia="ＭＳ 明朝"/>
                <w:spacing w:val="16"/>
              </w:rPr>
            </w:pPr>
            <w:r>
              <w:rPr>
                <w:rFonts w:hint="eastAsia" w:ascii="ＭＳ 明朝" w:hAnsi="ＭＳ 明朝" w:eastAsia="ＭＳ 明朝"/>
              </w:rPr>
              <w:t>建築物その他の工作物</w:t>
            </w:r>
          </w:p>
          <w:p>
            <w:pPr>
              <w:pStyle w:val="0"/>
              <w:widowControl w:val="1"/>
              <w:ind w:firstLine="220" w:firstLineChars="100"/>
              <w:jc w:val="left"/>
              <w:rPr>
                <w:rFonts w:hint="default" w:ascii="ＭＳ 明朝" w:hAnsi="ＭＳ 明朝" w:eastAsia="ＭＳ 明朝"/>
                <w:spacing w:val="15"/>
              </w:rPr>
            </w:pPr>
            <w:r>
              <w:rPr>
                <w:rFonts w:hint="eastAsia" w:ascii="ＭＳ 明朝" w:hAnsi="ＭＳ 明朝" w:eastAsia="ＭＳ 明朝"/>
              </w:rPr>
              <w:t>（変更の場合は、変更後の用途）</w:t>
            </w:r>
          </w:p>
        </w:tc>
        <w:tc>
          <w:tcPr>
            <w:tcW w:w="21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令別表第１</w:t>
            </w:r>
          </w:p>
          <w:p>
            <w:pPr>
              <w:pStyle w:val="0"/>
              <w:widowControl w:val="1"/>
              <w:spacing w:line="200" w:lineRule="exact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（　）項</w:t>
            </w:r>
          </w:p>
        </w:tc>
      </w:tr>
      <w:tr>
        <w:trPr>
          <w:trHeight w:val="968" w:hRule="atLeast"/>
        </w:trPr>
        <w:tc>
          <w:tcPr>
            <w:tcW w:w="2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2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その他必要な事項</w:t>
            </w:r>
          </w:p>
          <w:p>
            <w:pPr>
              <w:pStyle w:val="0"/>
              <w:widowControl w:val="1"/>
              <w:ind w:firstLine="22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（変更の場合は、主要な変更事項）</w:t>
            </w:r>
          </w:p>
        </w:tc>
        <w:tc>
          <w:tcPr>
            <w:tcW w:w="297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23" w:hRule="atLeast"/>
        </w:trPr>
        <w:tc>
          <w:tcPr>
            <w:tcW w:w="2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10"/>
                <w:fitText w:val="1540" w:id="2"/>
              </w:rPr>
              <w:t>※受付</w:t>
            </w:r>
            <w:r>
              <w:rPr>
                <w:rFonts w:hint="eastAsia" w:ascii="ＭＳ 明朝" w:hAnsi="ＭＳ 明朝" w:eastAsia="ＭＳ 明朝"/>
                <w:spacing w:val="15"/>
                <w:fitText w:val="1540" w:id="2"/>
              </w:rPr>
              <w:t>欄</w:t>
            </w:r>
          </w:p>
        </w:tc>
        <w:tc>
          <w:tcPr>
            <w:tcW w:w="297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10"/>
                <w:fitText w:val="1540" w:id="3"/>
              </w:rPr>
              <w:t>※経過</w:t>
            </w:r>
            <w:r>
              <w:rPr>
                <w:rFonts w:hint="eastAsia" w:ascii="ＭＳ 明朝" w:hAnsi="ＭＳ 明朝" w:eastAsia="ＭＳ 明朝"/>
                <w:spacing w:val="15"/>
                <w:fitText w:val="1540" w:id="3"/>
              </w:rPr>
              <w:t>欄</w:t>
            </w:r>
          </w:p>
        </w:tc>
      </w:tr>
      <w:tr>
        <w:trPr>
          <w:trHeight w:val="1481" w:hRule="atLeast"/>
        </w:trPr>
        <w:tc>
          <w:tcPr>
            <w:tcW w:w="2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97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備考　１　　この用紙の大きさは、日本産業規格Ａ４とすること。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356235</wp:posOffset>
                </wp:positionH>
                <wp:positionV relativeFrom="paragraph">
                  <wp:posOffset>113030</wp:posOffset>
                </wp:positionV>
                <wp:extent cx="230505" cy="228600"/>
                <wp:effectExtent l="0" t="0" r="635" b="635"/>
                <wp:wrapNone/>
                <wp:docPr id="1029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Text Box 4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305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</w:rPr>
                              <w:t>横書きの文字については，該当しない文字を横線で消すこと。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style="mso-wrap-distance-right:9pt;mso-wrap-distance-bottom:0pt;margin-top:8.9pt;mso-position-vertical-relative:text;mso-position-horizontal-relative:text;v-text-anchor:top;position:absolute;height:18pt;mso-wrap-distance-top:0pt;width:18.14pt;mso-wrap-distance-left:9pt;margin-left:28.05pt;z-index:4;" o:spid="_x0000_s1029" o:allowincell="t" o:allowoverlap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２</w:t>
                      </w:r>
                      <w:r>
                        <w:rPr>
                          <w:rFonts w:hint="eastAsia"/>
                        </w:rPr>
                        <w:t>横書きの文字については，該当しない文字を横線で消すこと。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1299210</wp:posOffset>
                </wp:positionH>
                <wp:positionV relativeFrom="paragraph">
                  <wp:posOffset>113030</wp:posOffset>
                </wp:positionV>
                <wp:extent cx="4568190" cy="228600"/>
                <wp:effectExtent l="0" t="0" r="635" b="635"/>
                <wp:wrapNone/>
                <wp:docPr id="1030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Text Box 5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56819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の横書きの文字については、該当しない文字を横線で消すこと。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style="mso-wrap-distance-right:9pt;mso-wrap-distance-bottom:0pt;margin-top:8.9pt;mso-position-vertical-relative:text;mso-position-horizontal-relative:text;v-text-anchor:top;position:absolute;height:18pt;mso-wrap-distance-top:0pt;width:359.7pt;mso-wrap-distance-left:9pt;margin-left:102.3pt;z-index:3;" o:spid="_x0000_s1030" o:allowincell="t" o:allowoverlap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の横書きの文字については、該当しない文字を横線で消すこと。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</w:rPr>
        <w:t>　　　　　「防火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防災」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</w:rPr>
        <w:t xml:space="preserve">  </w:t>
      </w:r>
      <w:r>
        <w:rPr>
          <w:rFonts w:hint="eastAsia" w:ascii="ＭＳ 明朝" w:hAnsi="ＭＳ 明朝" w:eastAsia="ＭＳ 明朝"/>
        </w:rPr>
        <w:t>３　　※印の欄は記入しないこと。</w:t>
      </w:r>
    </w:p>
    <w:sectPr>
      <w:headerReference r:id="rId6" w:type="default"/>
      <w:pgSz w:w="11906" w:h="16838"/>
      <w:pgMar w:top="1134" w:right="1134" w:bottom="1134" w:left="1134" w:header="851" w:footer="992" w:gutter="0"/>
      <w:cols w:space="720"/>
      <w:textDirection w:val="lrTb"/>
      <w:docGrid w:type="lines" w:linePitch="3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3"/>
      <w:jc w:val="right"/>
      <w:rPr>
        <w:rFonts w:hint="default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BD620F0C"/>
    <w:lvl w:ilvl="0" w:tplc="00000000">
      <w:start w:val="1"/>
      <w:numFmt w:val="decimalFullWidth"/>
      <w:lvlText w:val="第%1条"/>
      <w:lvlJc w:val="left"/>
      <w:pPr>
        <w:tabs>
          <w:tab w:val="num" w:leader="none" w:pos="840"/>
        </w:tabs>
        <w:ind w:left="840" w:hanging="840"/>
      </w:pPr>
      <w:rPr>
        <w:rFonts w:hint="eastAsia"/>
      </w:rPr>
    </w:lvl>
    <w:lvl w:ilvl="1" w:tplc="00000000">
      <w:start w:val="2"/>
      <w:numFmt w:val="decimalFullWidth"/>
      <w:lvlText w:val="%2"/>
      <w:lvlJc w:val="left"/>
      <w:pPr>
        <w:tabs>
          <w:tab w:val="num" w:leader="none" w:pos="840"/>
        </w:tabs>
        <w:ind w:left="72" w:firstLine="268"/>
      </w:pPr>
      <w:rPr>
        <w:rFonts w:hint="default"/>
      </w:rPr>
    </w:lvl>
    <w:lvl w:ilvl="2" w:tplc="00000000">
      <w:start w:val="1"/>
      <w:numFmt w:val="decimal"/>
      <w:pStyle w:val="20"/>
      <w:lvlText w:val="(%3)"/>
      <w:lvlJc w:val="left"/>
      <w:pPr>
        <w:tabs>
          <w:tab w:val="num" w:leader="none" w:pos="1418"/>
        </w:tabs>
        <w:ind w:left="510" w:hanging="283"/>
      </w:pPr>
      <w:rPr>
        <w:rFonts w:hint="default"/>
      </w:rPr>
    </w:lvl>
    <w:lvl w:ilvl="3" w:tplc="00000000">
      <w:start w:val="1"/>
      <w:numFmt w:val="decimal"/>
      <w:lvlText w:val="%4."/>
      <w:lvlJc w:val="left"/>
      <w:pPr>
        <w:tabs>
          <w:tab w:val="num" w:leader="none" w:pos="1680"/>
        </w:tabs>
        <w:ind w:left="1680" w:hanging="420"/>
      </w:pPr>
    </w:lvl>
    <w:lvl w:ilvl="4" w:tplc="00000000">
      <w:start w:val="1"/>
      <w:numFmt w:val="aiueoFullWidth"/>
      <w:lvlText w:val="(%5)"/>
      <w:lvlJc w:val="left"/>
      <w:pPr>
        <w:tabs>
          <w:tab w:val="num" w:leader="none" w:pos="2100"/>
        </w:tabs>
        <w:ind w:left="2100" w:hanging="420"/>
      </w:pPr>
    </w:lvl>
    <w:lvl w:ilvl="5" w:tplc="00000000">
      <w:start w:val="1"/>
      <w:numFmt w:val="decimalEnclosedCircle"/>
      <w:lvlText w:val="%6"/>
      <w:lvlJc w:val="left"/>
      <w:pPr>
        <w:tabs>
          <w:tab w:val="num" w:leader="none" w:pos="2520"/>
        </w:tabs>
        <w:ind w:left="2520" w:hanging="420"/>
      </w:pPr>
    </w:lvl>
    <w:lvl w:ilvl="6" w:tplc="00000000">
      <w:start w:val="1"/>
      <w:numFmt w:val="decimal"/>
      <w:lvlText w:val="%7."/>
      <w:lvlJc w:val="left"/>
      <w:pPr>
        <w:tabs>
          <w:tab w:val="num" w:leader="none" w:pos="2940"/>
        </w:tabs>
        <w:ind w:left="2940" w:hanging="420"/>
      </w:pPr>
    </w:lvl>
    <w:lvl w:ilvl="7" w:tplc="00000000">
      <w:start w:val="1"/>
      <w:numFmt w:val="aiueoFullWidth"/>
      <w:lvlText w:val="(%8)"/>
      <w:lvlJc w:val="left"/>
      <w:pPr>
        <w:tabs>
          <w:tab w:val="num" w:leader="none" w:pos="3360"/>
        </w:tabs>
        <w:ind w:left="3360" w:hanging="420"/>
      </w:pPr>
    </w:lvl>
    <w:lvl w:ilvl="8" w:tplc="00000000">
      <w:start w:val="1"/>
      <w:numFmt w:val="decimalEnclosedCircle"/>
      <w:lvlText w:val="%9"/>
      <w:lvlJc w:val="left"/>
      <w:pPr>
        <w:tabs>
          <w:tab w:val="num" w:leader="none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33"/>
  <w:drawingGridVerticalSpacing w:val="173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ゴシック"/>
      <w:sz w:val="22"/>
    </w:rPr>
  </w:style>
  <w:style w:type="paragraph" w:styleId="1">
    <w:name w:val="heading 1"/>
    <w:basedOn w:val="0"/>
    <w:next w:val="0"/>
    <w:link w:val="0"/>
    <w:uiPriority w:val="0"/>
    <w:qFormat/>
    <w:pPr>
      <w:wordWrap w:val="0"/>
      <w:autoSpaceDE w:val="0"/>
      <w:autoSpaceDN w:val="0"/>
      <w:adjustRightInd w:val="0"/>
      <w:outlineLvl w:val="0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スタイル 見出し 1（趣旨） + 左 :  0 mm ぶら下げインデント :  5.76 字"/>
    <w:basedOn w:val="1"/>
    <w:next w:val="15"/>
    <w:link w:val="0"/>
    <w:uiPriority w:val="0"/>
    <w:pPr>
      <w:ind w:left="576" w:hanging="576"/>
    </w:pPr>
    <w:rPr>
      <w:rFonts w:eastAsia="ＭＳ 明朝"/>
    </w:rPr>
  </w:style>
  <w:style w:type="paragraph" w:styleId="16" w:customStyle="1">
    <w:name w:val="スタイル 第10条　福岡市 + ＭＳ ゴシック 15 pt 太字"/>
    <w:basedOn w:val="0"/>
    <w:next w:val="16"/>
    <w:link w:val="0"/>
    <w:uiPriority w:val="0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/>
      <w:b w:val="1"/>
      <w:spacing w:val="-2"/>
      <w:sz w:val="30"/>
    </w:rPr>
  </w:style>
  <w:style w:type="paragraph" w:styleId="17" w:customStyle="1">
    <w:name w:val="スタイル 第10条　福岡市 + ＭＳ ゴシック 15 pt 太字1"/>
    <w:basedOn w:val="0"/>
    <w:next w:val="17"/>
    <w:link w:val="0"/>
    <w:uiPriority w:val="0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/>
      <w:b w:val="1"/>
      <w:spacing w:val="-2"/>
      <w:sz w:val="30"/>
    </w:rPr>
  </w:style>
  <w:style w:type="paragraph" w:styleId="18" w:customStyle="1">
    <w:name w:val="見出し　 第10条　福岡市 + ＭＳ ゴシック 15 pt 太字2"/>
    <w:basedOn w:val="0"/>
    <w:next w:val="18"/>
    <w:link w:val="0"/>
    <w:uiPriority w:val="0"/>
    <w:pPr>
      <w:wordWrap w:val="0"/>
      <w:autoSpaceDE w:val="0"/>
      <w:autoSpaceDN w:val="0"/>
      <w:adjustRightInd w:val="0"/>
      <w:spacing w:line="333" w:lineRule="exact"/>
      <w:jc w:val="center"/>
    </w:pPr>
    <w:rPr>
      <w:rFonts w:ascii="ＭＳ ゴシック" w:hAnsi="ＭＳ ゴシック"/>
      <w:b w:val="1"/>
      <w:spacing w:val="-2"/>
      <w:sz w:val="30"/>
    </w:rPr>
  </w:style>
  <w:style w:type="paragraph" w:styleId="19" w:customStyle="1">
    <w:name w:val="第10条　福岡市"/>
    <w:next w:val="19"/>
    <w:link w:val="0"/>
    <w:uiPriority w:val="0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/>
      <w:spacing w:val="-2"/>
      <w:sz w:val="24"/>
    </w:rPr>
  </w:style>
  <w:style w:type="paragraph" w:styleId="20" w:customStyle="1">
    <w:name w:val="第5条（１）"/>
    <w:basedOn w:val="0"/>
    <w:next w:val="20"/>
    <w:link w:val="0"/>
    <w:uiPriority w:val="0"/>
    <w:pPr>
      <w:numPr>
        <w:ilvl w:val="2"/>
        <w:numId w:val="1"/>
      </w:numPr>
      <w:tabs>
        <w:tab w:val="clear" w:pos="1418"/>
        <w:tab w:val="num" w:leader="none" w:pos="1260"/>
      </w:tabs>
      <w:wordWrap w:val="0"/>
      <w:autoSpaceDE w:val="0"/>
      <w:autoSpaceDN w:val="0"/>
      <w:adjustRightInd w:val="0"/>
      <w:ind w:left="1260" w:right="19" w:rightChars="9" w:hanging="420"/>
    </w:pPr>
    <w:rPr>
      <w:rFonts w:ascii="ＭＳ 明朝" w:hAnsi="ＭＳ 明朝"/>
      <w:spacing w:val="-2"/>
      <w:sz w:val="24"/>
    </w:rPr>
  </w:style>
  <w:style w:type="paragraph" w:styleId="21" w:customStyle="1">
    <w:name w:val="福岡市少年消防設置要綱"/>
    <w:basedOn w:val="19"/>
    <w:next w:val="21"/>
    <w:link w:val="0"/>
    <w:uiPriority w:val="0"/>
    <w:pPr>
      <w:spacing w:line="240" w:lineRule="auto"/>
      <w:ind w:right="19" w:rightChars="9"/>
    </w:pPr>
    <w:rPr>
      <w:rFonts w:ascii="ＭＳ 明朝" w:hAnsi="ＭＳ 明朝"/>
    </w:rPr>
  </w:style>
  <w:style w:type="paragraph" w:styleId="22" w:customStyle="1">
    <w:name w:val="福市消防条以下"/>
    <w:basedOn w:val="19"/>
    <w:next w:val="22"/>
    <w:link w:val="0"/>
    <w:uiPriority w:val="0"/>
    <w:pPr>
      <w:spacing w:line="240" w:lineRule="auto"/>
    </w:pPr>
    <w:rPr>
      <w:rFonts w:ascii="ＭＳ 明朝" w:hAnsi="ＭＳ 明朝"/>
    </w:rPr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next w:val="24"/>
    <w:link w:val="23"/>
    <w:uiPriority w:val="0"/>
    <w:rPr>
      <w:rFonts w:eastAsia="ＭＳ ゴシック"/>
      <w:sz w:val="22"/>
    </w:rPr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next w:val="26"/>
    <w:link w:val="25"/>
    <w:uiPriority w:val="0"/>
    <w:rPr>
      <w:rFonts w:eastAsia="ＭＳ ゴシック"/>
      <w:sz w:val="22"/>
    </w:rPr>
  </w:style>
  <w:style w:type="paragraph" w:styleId="27">
    <w:name w:val="Balloon Text"/>
    <w:basedOn w:val="0"/>
    <w:next w:val="27"/>
    <w:link w:val="28"/>
    <w:uiPriority w:val="0"/>
    <w:semiHidden/>
    <w:rPr>
      <w:rFonts w:ascii="游ゴシック Light" w:hAnsi="游ゴシック Light" w:eastAsia="游ゴシック Light"/>
      <w:sz w:val="18"/>
    </w:rPr>
  </w:style>
  <w:style w:type="character" w:styleId="28" w:customStyle="1">
    <w:name w:val="吹き出し (文字)"/>
    <w:next w:val="28"/>
    <w:link w:val="27"/>
    <w:uiPriority w:val="0"/>
    <w:rPr>
      <w:rFonts w:ascii="游ゴシック Light" w:hAnsi="游ゴシック Light" w:eastAsia="游ゴシック Light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75</Words>
  <Characters>430</Characters>
  <Application>JUST Note</Application>
  <Lines>3</Lines>
  <Paragraphs>1</Paragraphs>
  <CharactersWithSpaces>504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101043</dc:creator>
  <cp:lastModifiedBy>200619</cp:lastModifiedBy>
  <dcterms:created xsi:type="dcterms:W3CDTF">2020-06-25T02:04:00Z</dcterms:created>
  <dcterms:modified xsi:type="dcterms:W3CDTF">2025-07-07T06:45:19Z</dcterms:modified>
  <cp:revision>2</cp:revision>
</cp:coreProperties>
</file>