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16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70"/>
        <w:gridCol w:w="1365"/>
        <w:gridCol w:w="3590"/>
      </w:tblGrid>
      <w:tr>
        <w:trPr>
          <w:cantSplit/>
          <w:trHeight w:val="873" w:hRule="atLeast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少量危険物等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蔵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扱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廃止届出書</w:t>
            </w:r>
          </w:p>
        </w:tc>
      </w:tr>
    </w:tbl>
    <w:p>
      <w:pPr>
        <w:pStyle w:val="0"/>
        <w:spacing w:line="20" w:lineRule="exact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840"/>
        <w:gridCol w:w="210"/>
        <w:gridCol w:w="1470"/>
        <w:gridCol w:w="1470"/>
        <w:gridCol w:w="2435"/>
      </w:tblGrid>
      <w:tr>
        <w:trPr>
          <w:cantSplit/>
          <w:trHeight w:val="2115" w:hRule="atLeast"/>
        </w:trPr>
        <w:tc>
          <w:tcPr>
            <w:tcW w:w="8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魚沼市消防長　　　　様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4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届出種別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少量危険物　　　・　　　指定可燃物</w:t>
            </w:r>
          </w:p>
        </w:tc>
      </w:tr>
      <w:tr>
        <w:trPr>
          <w:cantSplit/>
          <w:trHeight w:val="44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</w:rPr>
              <w:t>貯蔵又は取扱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いの場所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3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</w:rPr>
              <w:t>類、品名、最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大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数量及び指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定可燃物の倍数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品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最大数量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指定可燃物の倍数</w:t>
            </w:r>
          </w:p>
        </w:tc>
      </w:tr>
      <w:tr>
        <w:trPr>
          <w:cantSplit/>
          <w:trHeight w:val="800" w:hRule="atLeast"/>
        </w:trPr>
        <w:tc>
          <w:tcPr>
            <w:tcW w:w="2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倍</w:t>
            </w:r>
          </w:p>
        </w:tc>
      </w:tr>
      <w:tr>
        <w:trPr>
          <w:cantSplit/>
          <w:trHeight w:val="56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廃止年月日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1901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廃止理由</w:t>
            </w:r>
          </w:p>
        </w:tc>
        <w:tc>
          <w:tcPr>
            <w:tcW w:w="6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900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※印の欄には、記入しないこと。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216</Characters>
  <Application>JUST Note</Application>
  <Lines>53</Lines>
  <Paragraphs>38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200619</cp:lastModifiedBy>
  <dcterms:created xsi:type="dcterms:W3CDTF">2020-06-05T19:26:00Z</dcterms:created>
  <dcterms:modified xsi:type="dcterms:W3CDTF">2025-07-02T06:38:06Z</dcterms:modified>
  <cp:revision>11</cp:revision>
</cp:coreProperties>
</file>