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spacing w:after="60" w:afterLines="0" w:afterAutospacing="0"/>
        <w:jc w:val="center"/>
        <w:rPr>
          <w:rFonts w:hint="default"/>
        </w:rPr>
      </w:pP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21"/>
          <w:kern w:val="2"/>
          <w:sz w:val="21"/>
        </w:rPr>
        <w:t>浄化槽清掃業許可申請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0"/>
        <w:gridCol w:w="1740"/>
        <w:gridCol w:w="1680"/>
        <w:gridCol w:w="3420"/>
      </w:tblGrid>
      <w:tr>
        <w:trPr>
          <w:cantSplit/>
          <w:trHeight w:val="400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許可の種類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新</w:t>
            </w: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規・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更新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default" w:ascii="ＭＳ 明朝" w:hAnsi="ＭＳ 明朝" w:eastAsia="ＭＳ 明朝"/>
                <w:spacing w:val="70"/>
                <w:kern w:val="2"/>
                <w:sz w:val="21"/>
              </w:rPr>
              <w:t>許可番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許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可　　第　　　　　号</w:t>
            </w: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default" w:ascii="ＭＳ 明朝" w:hAnsi="ＭＳ 明朝" w:eastAsia="ＭＳ 明朝"/>
                <w:spacing w:val="26"/>
                <w:kern w:val="2"/>
                <w:sz w:val="21"/>
              </w:rPr>
              <w:t>許可年月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</w:tr>
      <w:tr>
        <w:trPr>
          <w:trHeight w:val="3600" w:hRule="atLeast"/>
        </w:trPr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60" w:afterLines="0" w:afterAutospacing="0"/>
              <w:ind w:leftChars="0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魚沼市廃棄物の処理及び清掃に関する条例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条の規定により、関係書類を添えて次のとおり浄化槽清掃業の許可を申請します。</w:t>
            </w:r>
          </w:p>
          <w:p>
            <w:pPr>
              <w:pStyle w:val="0"/>
              <w:spacing w:after="60" w:afterLines="0" w:afterAutospacing="0"/>
              <w:jc w:val="both"/>
              <w:rPr>
                <w:rFonts w:hint="default"/>
              </w:rPr>
            </w:pPr>
          </w:p>
          <w:p>
            <w:pPr>
              <w:pStyle w:val="0"/>
              <w:spacing w:after="60" w:afterLines="0" w:afterAutospacing="0"/>
              <w:ind w:right="21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</w:t>
            </w:r>
          </w:p>
          <w:p>
            <w:pPr>
              <w:pStyle w:val="0"/>
              <w:spacing w:after="60" w:afterLines="0" w:afterAutospacing="0"/>
              <w:ind w:right="210"/>
              <w:jc w:val="both"/>
              <w:rPr>
                <w:rFonts w:hint="default"/>
              </w:rPr>
            </w:pPr>
          </w:p>
          <w:p>
            <w:pPr>
              <w:pStyle w:val="0"/>
              <w:spacing w:after="6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魚沼市長　　　　様</w:t>
            </w:r>
          </w:p>
          <w:p>
            <w:pPr>
              <w:pStyle w:val="0"/>
              <w:spacing w:after="60" w:afterLines="0" w:afterAutospacing="0"/>
              <w:jc w:val="both"/>
              <w:rPr>
                <w:rFonts w:hint="default"/>
              </w:rPr>
            </w:pPr>
          </w:p>
          <w:p>
            <w:pPr>
              <w:pStyle w:val="0"/>
              <w:spacing w:after="60" w:afterLines="0" w:afterAutospacing="0"/>
              <w:ind w:right="210"/>
              <w:jc w:val="right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　　　　　　　　　　　</w:t>
            </w:r>
          </w:p>
          <w:p>
            <w:pPr>
              <w:pStyle w:val="0"/>
              <w:spacing w:after="60" w:afterLines="0" w:afterAutospacing="0"/>
              <w:ind w:right="21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　　　　　　　　　　　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氏名又は名称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住所及び電話番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5"/>
                <w:kern w:val="2"/>
                <w:sz w:val="21"/>
              </w:rPr>
              <w:t>法人の代表者の氏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</w:tr>
      <w:tr>
        <w:trPr>
          <w:trHeight w:val="16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営業所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840"/>
                <w:kern w:val="2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住所及び電話番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</w:p>
        </w:tc>
      </w:tr>
      <w:tr>
        <w:trPr>
          <w:cantSplit/>
          <w:trHeight w:val="1280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80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before="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添付書類</w:t>
      </w:r>
    </w:p>
    <w:p>
      <w:pPr>
        <w:pStyle w:val="0"/>
        <w:overflowPunct w:val="1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住民票の写し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法人にあっては、定款及び登記事項証明書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overflowPunct w:val="1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事業所その他事業の用に供する施設の案内図及び配置図</w:t>
      </w:r>
    </w:p>
    <w:p>
      <w:pPr>
        <w:pStyle w:val="0"/>
        <w:overflowPunct w:val="1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役員名簿及び従業員名簿</w:t>
      </w:r>
    </w:p>
    <w:p>
      <w:pPr>
        <w:pStyle w:val="0"/>
        <w:ind w:left="315" w:hanging="31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　浄化槽法第</w:t>
      </w:r>
      <w:r>
        <w:rPr>
          <w:rFonts w:hint="default" w:ascii="ＭＳ 明朝" w:hAnsi="ＭＳ 明朝" w:eastAsia="ＭＳ 明朝"/>
          <w:kern w:val="2"/>
          <w:sz w:val="21"/>
        </w:rPr>
        <w:t>36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項第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号イからヌまでに該当しない旨を記した誓約書</w:t>
      </w:r>
    </w:p>
    <w:p>
      <w:pPr>
        <w:pStyle w:val="0"/>
        <w:ind w:left="315" w:hanging="31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　浄化槽法施行規則第</w:t>
      </w:r>
      <w:r>
        <w:rPr>
          <w:rFonts w:hint="default" w:ascii="ＭＳ 明朝" w:hAnsi="ＭＳ 明朝" w:eastAsia="ＭＳ 明朝"/>
          <w:kern w:val="2"/>
          <w:sz w:val="21"/>
        </w:rPr>
        <w:t>11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号から第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号までに規定されている器具の証明書</w:t>
      </w:r>
    </w:p>
    <w:p>
      <w:pPr>
        <w:pStyle w:val="0"/>
        <w:ind w:left="315" w:hanging="31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　浄化槽の清掃に関する専門的知識、技能及び相当の経験を有している旨を記載した書類</w:t>
      </w:r>
    </w:p>
    <w:p>
      <w:pPr>
        <w:pStyle w:val="0"/>
        <w:ind w:left="315" w:hanging="31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7</w:t>
      </w:r>
      <w:r>
        <w:rPr>
          <w:rFonts w:hint="default" w:ascii="ＭＳ 明朝" w:hAnsi="ＭＳ 明朝" w:eastAsia="ＭＳ 明朝"/>
          <w:kern w:val="2"/>
          <w:sz w:val="21"/>
        </w:rPr>
        <w:t>　その他市長が必要と認める書類</w:t>
      </w:r>
    </w:p>
    <w:sectPr>
      <w:footerReference r:id="rId5" w:type="even"/>
      <w:footerReference r:id="rId6" w:type="default"/>
      <w:pgSz w:w="11906" w:h="16838"/>
      <w:pgMar w:top="1701" w:right="1701" w:bottom="1402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8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 w:eastAsia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paragraph" w:styleId="28">
    <w:name w:val="Balloon Text"/>
    <w:basedOn w:val="0"/>
    <w:next w:val="28"/>
    <w:link w:val="0"/>
    <w:uiPriority w:val="0"/>
    <w:semiHidden/>
    <w:rPr>
      <w:rFonts w:ascii="游ゴシック Light" w:hAnsi="游ゴシック Light" w:eastAsia="游ゴシック Light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2</Pages>
  <Words>16</Words>
  <Characters>391</Characters>
  <Application>JUST Note</Application>
  <Lines>0</Lines>
  <Paragraphs>0</Paragraphs>
  <CharactersWithSpaces>480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様式第3号(第3条関係)</dc:title>
  <dc:creator>(株)ぎょうせい</dc:creator>
  <cp:lastModifiedBy>101193</cp:lastModifiedBy>
  <cp:lastPrinted>2001-10-05T16:32:00Z</cp:lastPrinted>
  <dcterms:created xsi:type="dcterms:W3CDTF">2012-07-17T13:52:00Z</dcterms:created>
  <dcterms:modified xsi:type="dcterms:W3CDTF">2021-11-22T00:47:50Z</dcterms:modified>
  <cp:revision>16</cp:revision>
</cp:coreProperties>
</file>