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　様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332" w:rightChars="15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　所　　　　　　　　　　　　</w:t>
      </w:r>
    </w:p>
    <w:p>
      <w:pPr>
        <w:pStyle w:val="0"/>
        <w:ind w:left="0" w:leftChars="0" w:firstLine="5194" w:firstLineChars="23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名　　　　　　　　　　　　</w:t>
      </w:r>
      <w:r>
        <w:rPr>
          <w:rFonts w:hint="eastAsia" w:ascii="ＭＳ 明朝" w:hAnsi="ＭＳ 明朝" w:eastAsia="ＭＳ 明朝"/>
          <w:sz w:val="21"/>
          <w:bdr w:val="single" w:color="auto" w:sz="4" w:space="0"/>
        </w:rPr>
        <w:t>印</w:t>
      </w:r>
    </w:p>
    <w:p>
      <w:pPr>
        <w:pStyle w:val="0"/>
        <w:ind w:left="0" w:leftChars="0" w:firstLine="5194" w:firstLineChars="2350"/>
        <w:rPr>
          <w:rFonts w:hint="eastAsia"/>
          <w:sz w:val="18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18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18"/>
        </w:rPr>
      </w:pPr>
      <w:r>
        <w:rPr>
          <w:rFonts w:hint="eastAsia" w:ascii="ＭＳ 明朝" w:hAnsi="ＭＳ 明朝" w:eastAsia="ＭＳ 明朝"/>
          <w:sz w:val="21"/>
        </w:rPr>
        <w:t>空家等解体補助金実績報告書兼請求書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年　　月　　日付け　　　　で交付決定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変更等承認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を受けた魚沼市空家等解体補助金について、補助対象事業が完了したので、魚沼市空家等解体補助金交付要綱第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条の規定により次のとおり報告します。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120"/>
      </w:tblGrid>
      <w:tr>
        <w:trPr>
          <w:trHeight w:val="755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71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55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補助対象工事に要した費用</w:t>
            </w:r>
          </w:p>
        </w:tc>
        <w:tc>
          <w:tcPr>
            <w:tcW w:w="712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税抜き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755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7"/>
                <w:sz w:val="21"/>
                <w:fitText w:val="1436" w:id="1"/>
              </w:rPr>
              <w:t>補助対象工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436" w:id="1"/>
              </w:rPr>
              <w:t>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支払完了日</w:t>
            </w:r>
          </w:p>
        </w:tc>
        <w:tc>
          <w:tcPr>
            <w:tcW w:w="71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755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  <w:tc>
          <w:tcPr>
            <w:tcW w:w="71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※添付書類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補助対象工事の請負契約書の写し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補助対象工事に要した費用の内訳書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補助対象工事の領収書の写し又は支払いしたことがわかるもの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解体後の現場写真</w:t>
      </w:r>
    </w:p>
    <w:p>
      <w:pPr>
        <w:pStyle w:val="0"/>
        <w:ind w:left="0" w:leftChars="0" w:firstLine="221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(5)</w:t>
      </w:r>
      <w:r>
        <w:rPr>
          <w:rFonts w:hint="eastAsia" w:ascii="ＭＳ 明朝" w:hAnsi="ＭＳ 明朝" w:eastAsia="ＭＳ 明朝"/>
          <w:sz w:val="21"/>
        </w:rPr>
        <w:t>　その他市長が必要と認める書類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私は、補助金を次の金融機関に口座振込することを申出します。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72"/>
        <w:gridCol w:w="2703"/>
        <w:gridCol w:w="77"/>
        <w:gridCol w:w="814"/>
        <w:gridCol w:w="209"/>
        <w:gridCol w:w="605"/>
        <w:gridCol w:w="1815"/>
        <w:gridCol w:w="1100"/>
      </w:tblGrid>
      <w:tr>
        <w:trPr/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2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0" w:firstLineChars="13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</w:p>
        </w:tc>
        <w:tc>
          <w:tcPr>
            <w:tcW w:w="110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銀行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信用組合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農協</w:t>
            </w:r>
          </w:p>
        </w:tc>
        <w:tc>
          <w:tcPr>
            <w:tcW w:w="24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支所</w:t>
            </w:r>
          </w:p>
        </w:tc>
      </w:tr>
      <w:tr>
        <w:trPr/>
        <w:tc>
          <w:tcPr>
            <w:tcW w:w="1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2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81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当座</w:t>
            </w:r>
          </w:p>
        </w:tc>
        <w:tc>
          <w:tcPr>
            <w:tcW w:w="291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1045</TotalTime>
  <Pages>1</Pages>
  <Words>8</Words>
  <Characters>344</Characters>
  <Application>JUST Note</Application>
  <Lines>51</Lines>
  <Paragraphs>38</Paragraphs>
  <Company>魚沼市</Company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100603</dc:creator>
  <cp:lastModifiedBy>高橋　千秋</cp:lastModifiedBy>
  <cp:lastPrinted>2024-04-23T06:19:20Z</cp:lastPrinted>
  <dcterms:created xsi:type="dcterms:W3CDTF">2023-03-13T00:12:00Z</dcterms:created>
  <dcterms:modified xsi:type="dcterms:W3CDTF">2024-05-23T03:18:57Z</dcterms:modified>
  <cp:revision>21</cp:revision>
</cp:coreProperties>
</file>