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b w:val="1"/>
          <w:sz w:val="32"/>
        </w:rPr>
        <w:t>第</w:t>
      </w:r>
      <w:r>
        <w:rPr>
          <w:rFonts w:hint="eastAsia" w:ascii="BIZ UDPゴシック" w:hAnsi="BIZ UDPゴシック" w:eastAsia="BIZ UDPゴシック"/>
          <w:b w:val="1"/>
          <w:sz w:val="32"/>
        </w:rPr>
        <w:t>4</w:t>
      </w:r>
      <w:r>
        <w:rPr>
          <w:rFonts w:hint="eastAsia" w:ascii="BIZ UDPゴシック" w:hAnsi="BIZ UDPゴシック" w:eastAsia="BIZ UDPゴシック"/>
          <w:b w:val="1"/>
          <w:sz w:val="32"/>
        </w:rPr>
        <w:t>次魚沼市行政改革大綱（案）及び推進計画</w:t>
      </w:r>
    </w:p>
    <w:p>
      <w:pPr>
        <w:pStyle w:val="0"/>
        <w:spacing w:line="400" w:lineRule="exact"/>
        <w:jc w:val="center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b w:val="1"/>
          <w:sz w:val="32"/>
        </w:rPr>
        <w:t>意見募集</w:t>
      </w:r>
      <w:r>
        <w:rPr>
          <w:rFonts w:hint="eastAsia" w:ascii="BIZ UDPゴシック" w:hAnsi="BIZ UDPゴシック" w:eastAsia="BIZ UDPゴシック"/>
          <w:b w:val="1"/>
          <w:sz w:val="32"/>
        </w:rPr>
        <w:t>(</w:t>
      </w:r>
      <w:r>
        <w:rPr>
          <w:rFonts w:hint="eastAsia" w:ascii="BIZ UDPゴシック" w:hAnsi="BIZ UDPゴシック" w:eastAsia="BIZ UDPゴシック"/>
          <w:b w:val="1"/>
          <w:sz w:val="32"/>
        </w:rPr>
        <w:t>パブリックコメント</w:t>
      </w:r>
      <w:r>
        <w:rPr>
          <w:rFonts w:hint="eastAsia" w:ascii="BIZ UDPゴシック" w:hAnsi="BIZ UDPゴシック" w:eastAsia="BIZ UDPゴシック"/>
          <w:b w:val="1"/>
          <w:sz w:val="32"/>
        </w:rPr>
        <w:t>)</w:t>
      </w:r>
      <w:r>
        <w:rPr>
          <w:rFonts w:hint="eastAsia" w:ascii="BIZ UDPゴシック" w:hAnsi="BIZ UDPゴシック" w:eastAsia="BIZ UDPゴシック"/>
          <w:b w:val="1"/>
          <w:sz w:val="32"/>
        </w:rPr>
        <w:t>様式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1"/>
        </w:rPr>
        <w:t>●提出日：令和　　　年　　　月　　　日</w:t>
      </w:r>
    </w:p>
    <w:p>
      <w:pPr>
        <w:pStyle w:val="0"/>
        <w:spacing w:line="100" w:lineRule="exact"/>
        <w:rPr>
          <w:rFonts w:hint="eastAsia" w:ascii="BIZ UD明朝 Medium" w:hAnsi="BIZ UD明朝 Medium" w:eastAsia="BIZ UD明朝 Medium"/>
        </w:rPr>
      </w:pPr>
    </w:p>
    <w:tbl>
      <w:tblPr>
        <w:tblStyle w:val="11"/>
        <w:tblW w:w="907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77"/>
        <w:gridCol w:w="1451"/>
        <w:gridCol w:w="5443"/>
      </w:tblGrid>
      <w:tr>
        <w:trPr>
          <w:trHeight w:val="180" w:hRule="atLeast"/>
        </w:trPr>
        <w:tc>
          <w:tcPr>
            <w:tcW w:w="216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氏　名</w:t>
            </w:r>
            <w:r>
              <w:rPr>
                <w:rFonts w:hint="eastAsia" w:ascii="BIZ UD明朝 Medium" w:hAnsi="BIZ UD明朝 Medium" w:eastAsia="BIZ UD明朝 Medium"/>
                <w:color w:val="FF0000"/>
                <w:sz w:val="20"/>
              </w:rPr>
              <w:t>（※必須）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（ふりがな）</w:t>
            </w:r>
          </w:p>
        </w:tc>
        <w:tc>
          <w:tcPr>
            <w:tcW w:w="5400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590" w:hRule="atLeast"/>
        </w:trPr>
        <w:tc>
          <w:tcPr>
            <w:tcW w:w="21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（氏　　名）</w:t>
            </w:r>
          </w:p>
        </w:tc>
        <w:tc>
          <w:tcPr>
            <w:tcW w:w="54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　</w:t>
            </w:r>
          </w:p>
        </w:tc>
      </w:tr>
      <w:tr>
        <w:trPr>
          <w:trHeight w:val="560" w:hRule="atLeast"/>
        </w:trPr>
        <w:tc>
          <w:tcPr>
            <w:tcW w:w="21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住　所</w:t>
            </w:r>
            <w:r>
              <w:rPr>
                <w:rFonts w:hint="eastAsia" w:ascii="BIZ UD明朝 Medium" w:hAnsi="BIZ UD明朝 Medium" w:eastAsia="BIZ UD明朝 Medium"/>
                <w:color w:val="FF0000"/>
                <w:sz w:val="20"/>
              </w:rPr>
              <w:t>（※必須）</w:t>
            </w:r>
          </w:p>
        </w:tc>
        <w:tc>
          <w:tcPr>
            <w:tcW w:w="6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1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勤務先（学校名）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sz w:val="14"/>
              </w:rPr>
              <w:t>（※市外の方のみ必須）</w:t>
            </w:r>
          </w:p>
        </w:tc>
        <w:tc>
          <w:tcPr>
            <w:tcW w:w="6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1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電話番号</w:t>
            </w:r>
            <w:r>
              <w:rPr>
                <w:rFonts w:hint="eastAsia" w:ascii="BIZ UD明朝 Medium" w:hAnsi="BIZ UD明朝 Medium" w:eastAsia="BIZ UD明朝 Medium"/>
                <w:color w:val="FF0000"/>
                <w:sz w:val="18"/>
              </w:rPr>
              <w:t>（※必須）</w:t>
            </w:r>
          </w:p>
        </w:tc>
        <w:tc>
          <w:tcPr>
            <w:tcW w:w="6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1"/>
        </w:rPr>
        <w:t>●意見等を提出する計画</w:t>
      </w:r>
      <w:r>
        <w:rPr>
          <w:rFonts w:hint="eastAsia" w:ascii="BIZ UD明朝 Medium" w:hAnsi="BIZ UD明朝 Medium" w:eastAsia="BIZ UD明朝 Medium"/>
          <w:b w:val="1"/>
        </w:rPr>
        <w:t>(</w:t>
      </w:r>
      <w:r>
        <w:rPr>
          <w:rFonts w:hint="eastAsia" w:ascii="BIZ UD明朝 Medium" w:hAnsi="BIZ UD明朝 Medium" w:eastAsia="BIZ UD明朝 Medium"/>
          <w:b w:val="1"/>
        </w:rPr>
        <w:t>案</w:t>
      </w:r>
      <w:r>
        <w:rPr>
          <w:rFonts w:hint="eastAsia" w:ascii="BIZ UD明朝 Medium" w:hAnsi="BIZ UD明朝 Medium" w:eastAsia="BIZ UD明朝 Medium"/>
          <w:b w:val="1"/>
        </w:rPr>
        <w:t>)</w:t>
      </w:r>
      <w:r>
        <w:rPr>
          <w:rFonts w:hint="eastAsia" w:ascii="BIZ UD明朝 Medium" w:hAnsi="BIZ UD明朝 Medium" w:eastAsia="BIZ UD明朝 Medium"/>
          <w:b w:val="1"/>
        </w:rPr>
        <w:t>にチェックを付けてください。（複数選択可）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sdt>
        <w:sdtPr>
          <w:rPr>
            <w:rFonts w:hint="eastAsia" w:ascii="BIZ UD明朝 Medium" w:hAnsi="BIZ UD明朝 Medium" w:eastAsia="BIZ UD明朝 Medium"/>
          </w:rPr>
          <w:alias w:val="クリックで選択"/>
          <w:tag w:val="クリックで選択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 w:ascii="BIZ UD明朝 Medium" w:hAnsi="BIZ UD明朝 Medium" w:eastAsia="BIZ UD明朝 Medium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="BIZ UD明朝 Medium" w:hAnsi="BIZ UD明朝 Medium" w:eastAsia="BIZ UD明朝 Medium"/>
        </w:rPr>
        <w:t>　第４次魚沼市行政改革大綱　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sdt>
        <w:sdtPr>
          <w:rPr>
            <w:rFonts w:hint="eastAsia" w:ascii="BIZ UD明朝 Medium" w:hAnsi="BIZ UD明朝 Medium" w:eastAsia="BIZ UD明朝 Medium"/>
          </w:rPr>
          <w:alias w:val="クリックで選択"/>
          <w:tag w:val="クリックで選択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 w:ascii="BIZ UD明朝 Medium" w:hAnsi="BIZ UD明朝 Medium" w:eastAsia="BIZ UD明朝 Medium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="BIZ UD明朝 Medium" w:hAnsi="BIZ UD明朝 Medium" w:eastAsia="BIZ UD明朝 Medium"/>
        </w:rPr>
        <w:t>　魚沼市公共施設再編整備計画（第</w:t>
      </w:r>
      <w:r>
        <w:rPr>
          <w:rFonts w:hint="eastAsia" w:ascii="BIZ UD明朝 Medium" w:hAnsi="BIZ UD明朝 Medium" w:eastAsia="BIZ UD明朝 Medium"/>
        </w:rPr>
        <w:t>3</w:t>
      </w:r>
      <w:r>
        <w:rPr>
          <w:rFonts w:hint="eastAsia" w:ascii="BIZ UD明朝 Medium" w:hAnsi="BIZ UD明朝 Medium" w:eastAsia="BIZ UD明朝 Medium"/>
        </w:rPr>
        <w:t>期）（案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sdt>
        <w:sdtPr>
          <w:rPr>
            <w:rFonts w:hint="eastAsia" w:ascii="BIZ UD明朝 Medium" w:hAnsi="BIZ UD明朝 Medium" w:eastAsia="BIZ UD明朝 Medium"/>
          </w:rPr>
          <w:alias w:val="クリックで選択"/>
          <w:tag w:val="クリックで選択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 w:ascii="BIZ UD明朝 Medium" w:hAnsi="BIZ UD明朝 Medium" w:eastAsia="BIZ UD明朝 Medium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="BIZ UD明朝 Medium" w:hAnsi="BIZ UD明朝 Medium" w:eastAsia="BIZ UD明朝 Medium"/>
        </w:rPr>
        <w:t>　魚沼市デジタル・トランスフォーメーション推進方針（案）</w:t>
      </w:r>
    </w:p>
    <w:p>
      <w:pPr>
        <w:pStyle w:val="0"/>
        <w:spacing w:line="240" w:lineRule="exact"/>
        <w:rPr>
          <w:rFonts w:hint="eastAsia" w:ascii="BIZ UD明朝 Medium" w:hAnsi="BIZ UD明朝 Medium" w:eastAsia="BIZ UD明朝 Medium"/>
        </w:rPr>
      </w:pPr>
    </w:p>
    <w:tbl>
      <w:tblPr>
        <w:tblStyle w:val="11"/>
        <w:tblW w:w="907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59"/>
        <w:gridCol w:w="6912"/>
      </w:tblGrid>
      <w:tr>
        <w:trPr>
          <w:trHeight w:val="510" w:hRule="atLeast"/>
        </w:trPr>
        <w:tc>
          <w:tcPr>
            <w:tcW w:w="2159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計画名・該当頁等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（○㌻・○行目）</w:t>
            </w:r>
          </w:p>
        </w:tc>
        <w:tc>
          <w:tcPr>
            <w:tcW w:w="6912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意見等</w:t>
            </w:r>
          </w:p>
        </w:tc>
      </w:tr>
      <w:tr>
        <w:trPr>
          <w:trHeight w:val="5038" w:hRule="atLeast"/>
        </w:trPr>
        <w:tc>
          <w:tcPr>
            <w:tcW w:w="2159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HG丸ｺﾞｼｯｸM-PRO" w:hAnsi="HG丸ｺﾞｼｯｸM-PRO" w:eastAsia="HG丸ｺﾞｼｯｸM-PRO"/>
          <w:b w:val="1"/>
        </w:rPr>
        <w:t>　　　　　　　　　　　　　</w:t>
      </w:r>
      <w:r>
        <w:rPr>
          <w:rFonts w:hint="eastAsia" w:ascii="BIZ UDPゴシック" w:hAnsi="BIZ UDPゴシック" w:eastAsia="BIZ UDPゴシック"/>
          <w:b w:val="1"/>
        </w:rPr>
        <w:t>　　　　　　　募集期間　令和</w:t>
      </w:r>
      <w:r>
        <w:rPr>
          <w:rFonts w:hint="eastAsia" w:ascii="BIZ UDPゴシック" w:hAnsi="BIZ UDPゴシック" w:eastAsia="BIZ UDPゴシック"/>
          <w:b w:val="1"/>
        </w:rPr>
        <w:t>8</w:t>
      </w:r>
      <w:r>
        <w:rPr>
          <w:rFonts w:hint="eastAsia" w:ascii="BIZ UDPゴシック" w:hAnsi="BIZ UDPゴシック" w:eastAsia="BIZ UDPゴシック"/>
          <w:b w:val="1"/>
        </w:rPr>
        <w:t>年１月</w:t>
      </w:r>
      <w:r>
        <w:rPr>
          <w:rFonts w:hint="eastAsia" w:ascii="BIZ UDPゴシック" w:hAnsi="BIZ UDPゴシック" w:eastAsia="BIZ UDPゴシック"/>
          <w:b w:val="1"/>
        </w:rPr>
        <w:t>26</w:t>
      </w:r>
      <w:r>
        <w:rPr>
          <w:rFonts w:hint="eastAsia" w:ascii="BIZ UDPゴシック" w:hAnsi="BIZ UDPゴシック" w:eastAsia="BIZ UDPゴシック"/>
          <w:b w:val="1"/>
        </w:rPr>
        <w:t>日から令和</w:t>
      </w:r>
      <w:r>
        <w:rPr>
          <w:rFonts w:hint="eastAsia" w:ascii="BIZ UDPゴシック" w:hAnsi="BIZ UDPゴシック" w:eastAsia="BIZ UDPゴシック"/>
          <w:b w:val="1"/>
        </w:rPr>
        <w:t>8</w:t>
      </w:r>
      <w:bookmarkStart w:id="0" w:name="_GoBack"/>
      <w:bookmarkEnd w:id="0"/>
      <w:r>
        <w:rPr>
          <w:rFonts w:hint="eastAsia" w:ascii="BIZ UDPゴシック" w:hAnsi="BIZ UDPゴシック" w:eastAsia="BIZ UDPゴシック"/>
          <w:b w:val="1"/>
        </w:rPr>
        <w:t>年２月１９日まで</w:t>
      </w:r>
    </w:p>
    <w:p>
      <w:pPr>
        <w:pStyle w:val="0"/>
        <w:spacing w:line="240" w:lineRule="exact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＊意見募集結果の公表の際には、ご意見の内容以外（住所、氏名等）は公表いたしません。</w:t>
      </w:r>
    </w:p>
    <w:p>
      <w:pPr>
        <w:pStyle w:val="0"/>
        <w:rPr>
          <w:rFonts w:hint="eastAsia" w:ascii="BIZ UDPゴシック" w:hAnsi="BIZ UDPゴシック" w:eastAsia="BIZ UDPゴシック"/>
          <w:b w:val="1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147320</wp:posOffset>
                </wp:positionV>
                <wp:extent cx="3053715" cy="10210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5371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Chars="0"/>
                              <w:rPr>
                                <w:rFonts w:hint="eastAsia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提出先：魚沼市総務政策部　企画政策課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eastAsia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電話：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025-792-1425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 xml:space="preserve"> FAX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ＭＳ 明朝" w:hAnsi="ＭＳ 明朝"/>
                                <w:sz w:val="22"/>
                              </w:rPr>
                              <w:t>025-79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default" w:ascii="ＭＳ 明朝" w:hAnsi="ＭＳ 明朝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9500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eastAsia"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ﾒｰﾙ：</w:t>
                            </w: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kikaku@city.uonuma.lg.jp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1.6pt;mso-position-vertical-relative:text;mso-position-horizontal-relative:text;position:absolute;height:80.400000000000006pt;width:240.45pt;margin-left:216.65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Chars="0"/>
                        <w:rPr>
                          <w:rFonts w:hint="eastAsia" w:ascii="ＭＳ 明朝" w:hAnsi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/>
                          <w:sz w:val="22"/>
                        </w:rPr>
                        <w:t>提出先：魚沼市総務政策部　企画政策課</w:t>
                      </w: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eastAsia" w:ascii="ＭＳ 明朝" w:hAnsi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/>
                          <w:sz w:val="22"/>
                        </w:rPr>
                        <w:t>電話：</w:t>
                      </w:r>
                      <w:r>
                        <w:rPr>
                          <w:rFonts w:hint="eastAsia" w:ascii="ＭＳ 明朝" w:hAnsi="ＭＳ 明朝"/>
                          <w:sz w:val="22"/>
                        </w:rPr>
                        <w:t>025-792-1425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/>
                          <w:sz w:val="22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  <w:sz w:val="22"/>
                        </w:rPr>
                        <w:t xml:space="preserve"> FAX</w:t>
                      </w:r>
                      <w:r>
                        <w:rPr>
                          <w:rFonts w:hint="eastAsia" w:ascii="ＭＳ 明朝" w:hAnsi="ＭＳ 明朝"/>
                          <w:sz w:val="22"/>
                        </w:rPr>
                        <w:t>：</w:t>
                      </w:r>
                      <w:r>
                        <w:rPr>
                          <w:rFonts w:hint="default" w:ascii="ＭＳ 明朝" w:hAnsi="ＭＳ 明朝"/>
                          <w:sz w:val="22"/>
                        </w:rPr>
                        <w:t>025-79</w:t>
                      </w:r>
                      <w:r>
                        <w:rPr>
                          <w:rFonts w:hint="eastAsia" w:ascii="ＭＳ 明朝" w:hAnsi="ＭＳ 明朝"/>
                          <w:sz w:val="22"/>
                        </w:rPr>
                        <w:t>2</w:t>
                      </w:r>
                      <w:r>
                        <w:rPr>
                          <w:rFonts w:hint="default" w:ascii="ＭＳ 明朝" w:hAnsi="ＭＳ 明朝"/>
                          <w:sz w:val="22"/>
                        </w:rPr>
                        <w:t>-</w:t>
                      </w:r>
                      <w:r>
                        <w:rPr>
                          <w:rFonts w:hint="eastAsia" w:ascii="ＭＳ 明朝" w:hAnsi="ＭＳ 明朝"/>
                          <w:sz w:val="22"/>
                        </w:rPr>
                        <w:t>9500</w:t>
                      </w: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eastAsia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  <w:sz w:val="22"/>
                        </w:rPr>
                        <w:t>E</w:t>
                      </w:r>
                      <w:r>
                        <w:rPr>
                          <w:rFonts w:hint="eastAsia" w:ascii="ＭＳ 明朝" w:hAnsi="ＭＳ 明朝"/>
                          <w:sz w:val="22"/>
                        </w:rPr>
                        <w:t>ﾒｰﾙ：</w:t>
                      </w:r>
                      <w:r>
                        <w:rPr>
                          <w:rFonts w:hint="eastAsia" w:ascii="ＭＳ 明朝" w:hAnsi="ＭＳ 明朝"/>
                          <w:sz w:val="22"/>
                        </w:rPr>
                        <w:t>kikaku@city.uonuma.lg.jp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134" w:right="1417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16"/>
    <w:uiPriority w:val="0"/>
    <w:qFormat/>
    <w:rPr>
      <w:kern w:val="0"/>
      <w:sz w:val="22"/>
    </w:rPr>
  </w:style>
  <w:style w:type="character" w:styleId="16" w:customStyle="1">
    <w:name w:val="行間詰め (文字)"/>
    <w:basedOn w:val="10"/>
    <w:next w:val="16"/>
    <w:link w:val="15"/>
    <w:uiPriority w:val="0"/>
    <w:rPr>
      <w:kern w:val="0"/>
      <w:sz w:val="22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  <w:rPr>
      <w:rFonts w:asciiTheme="minorHAnsi" w:hAnsiTheme="minorHAnsi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pattFill>
          <a:fgClr>
            <a:schemeClr val="bg2"/>
          </a:fgClr>
          <a:bgClr>
            <a:schemeClr val="bg1"/>
          </a:bgClr>
        </a:pattFill>
        <a:ln w="9525">
          <a:solidFill>
            <a:schemeClr val="bg2"/>
          </a:solidFill>
          <a:prstDash val="dash"/>
        </a:ln>
      </a:spPr>
      <a:bodyPr rot="0" vertOverflow="overflow" horzOverflow="overflow" wrap="square" numCol="1" spcCol="0" rtlCol="0" fromWordArt="0" anchor="ctr" anchorCtr="0" forceAA="0" compatLnSpc="1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1</Pages>
  <Words>14</Words>
  <Characters>361</Characters>
  <Application>JUST Note</Application>
  <Lines>68</Lines>
  <Paragraphs>24</Paragraphs>
  <CharactersWithSpaces>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U5554</dc:creator>
  <cp:lastModifiedBy>101160</cp:lastModifiedBy>
  <cp:lastPrinted>2026-01-22T05:13:29Z</cp:lastPrinted>
  <dcterms:created xsi:type="dcterms:W3CDTF">2018-01-24T07:21:00Z</dcterms:created>
  <dcterms:modified xsi:type="dcterms:W3CDTF">2026-01-20T05:19:01Z</dcterms:modified>
  <cp:revision>26</cp:revision>
</cp:coreProperties>
</file>